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迪庆州州级社会组织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2019年度年检公告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2020年，迪庆州民政局根据《社会团体登记管理条例》《民办非企业单位登记管理暂行条例》《云南省行业协会条例》《云南省社会组织年度检查暂行办法》等规定，认真开展了社会组织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2019年度检查工作，有效推动了社会组织规范化建设和可持续健康发展。现将州级社会组织2019年度检查情况予以公告。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社会团体54家</w:t>
      </w:r>
    </w:p>
    <w:tbl>
      <w:tblPr>
        <w:tblStyle w:val="2"/>
        <w:tblpPr w:leftFromText="180" w:rightFromText="180" w:vertAnchor="text" w:horzAnchor="page" w:tblpX="1827" w:tblpY="381"/>
        <w:tblOverlap w:val="never"/>
        <w:tblW w:w="80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4815"/>
        <w:gridCol w:w="1260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年检结论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迪庆州建筑业房地产业协会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香格里拉民间音乐保护协会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迪庆州非物质文化遗产保护协会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迪庆开发区龙洞水源保护协会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迪庆州马术协会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迪庆州彝学会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迪庆州特种设备救援协会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迪庆香格里拉独克宗古城商会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迪庆格萨尔射箭俱乐部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迪庆州水路运输协会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迪庆州跆拳道协会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迪庆藏族自治州统计学会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迪庆州足球协会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迪庆藏族自治州食用菌（松茸）协会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迪庆州税务学会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迪庆州香格里拉民族文化多样性传承与保护协会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迪庆州见义勇为协会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迪庆州藏族民间弦子艺术协会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迪庆州警察协会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迪庆香格里拉公益志愿者协会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迪庆州人民调解员协会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迪庆州道路交通安全协会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迪庆州老干部书画诗词协会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迪庆文物保护学会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迪庆州公路学会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迪庆藏猪产业行业发展协会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迪庆香格里拉土著鱼类恢复和保护协会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迪庆州旅游业联合会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迪庆藏族自治州保险行业协会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迪庆藏族自治州质量技术协会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迪庆藏族自治州反邪教协会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迪庆州乒乓球协会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迪庆州青年企业家商会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迪庆藏族自治州集邮协会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迪庆藏族自治州光彩事业促进会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迪庆州香格里拉滇金丝猴保护协会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迪庆藏族自治州老科技工作者协会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迪庆州律师协会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迪庆州农学会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迪庆藏族自治州浙江（温州）商会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迪庆州农村劳动力资源开发促进会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迪庆香格里拉藏鸡产业行业发展协会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迪庆州餐饮安全行业协会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迪庆州老年体育协会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迪庆香格里拉畜牧业协会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迪庆藏族自治州消费者协会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迪庆藏族自治州慈善会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迪庆香格里拉中药材协会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迪庆香格里拉冰酒产业行业协会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迪庆香格里拉畜牧业协会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迪庆州傈僳族发展研究会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迪庆州扎达铁骑自行车运动协会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迪庆香格里拉中药材协会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迪庆州公路学会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</w:tbl>
    <w:p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民办非企业单位14家</w:t>
      </w:r>
    </w:p>
    <w:tbl>
      <w:tblPr>
        <w:tblStyle w:val="2"/>
        <w:tblpPr w:leftFromText="180" w:rightFromText="180" w:vertAnchor="text" w:horzAnchor="page" w:tblpX="2652" w:tblpY="329"/>
        <w:tblOverlap w:val="never"/>
        <w:tblW w:w="71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4520"/>
        <w:gridCol w:w="990"/>
        <w:gridCol w:w="9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年检结论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迪庆尼汝球友俱乐部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迪庆州青少年事务社会工作服务中心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迪庆藏族自治州苗圃公益服务中心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香格里拉市杰素丹珍保育院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迪庆中探民族文化与自然保护中心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迪庆州纳西东巴文化传习馆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迪庆蓝天救援队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迪庆州藏地情全民健身户外俱乐部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迪庆州民族语言文字翻译中心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云南迪庆农民工维权中心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迪庆州达拉社会工作服务中心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迪庆三江生物产业开发研究所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迪庆州中小企业公共服务中心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迪庆亚瑞劳务输出服务中心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</w:tbl>
    <w:p>
      <w:pPr>
        <w:numPr>
          <w:ilvl w:val="0"/>
          <w:numId w:val="0"/>
        </w:numPr>
        <w:ind w:left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CD3940"/>
    <w:multiLevelType w:val="singleLevel"/>
    <w:tmpl w:val="C0CD39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E29B6"/>
    <w:rsid w:val="03E76B6C"/>
    <w:rsid w:val="05CB58B1"/>
    <w:rsid w:val="0F2C5A02"/>
    <w:rsid w:val="15A44A48"/>
    <w:rsid w:val="173D74B3"/>
    <w:rsid w:val="2ACA240D"/>
    <w:rsid w:val="353E29B6"/>
    <w:rsid w:val="35D65A57"/>
    <w:rsid w:val="37D21EE8"/>
    <w:rsid w:val="390B58E5"/>
    <w:rsid w:val="4B0E0277"/>
    <w:rsid w:val="5CAA7D8A"/>
    <w:rsid w:val="5EBE7C87"/>
    <w:rsid w:val="7D3C417F"/>
    <w:rsid w:val="7E73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2021-01-06T03:39:00Z</dcterms:created>
  <dc:creator>WPS_1478940162</dc:creator>
  <cp:lastModifiedBy>WPS_1478940162</cp:lastModifiedBy>
  <cp:lastPrinted>2021-01-06T06:48:00Z</cp:lastPrinted>
  <dcterms:modified xsi:type="dcterms:W3CDTF">2021-01-06T09:12:50Z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