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迪庆州档案局关于对2019年度预算执行和其他财政财务收支审计整改情况的公告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根据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val="en-US" w:eastAsia="zh-CN"/>
        </w:rPr>
        <w:t>迪庆州审计局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《审计报告》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迪审投报〔2020〕5号）要求，迪庆州档案局对本次审计发现的问题进行了全面整改，现将有关情况公告如下：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19" w:leftChars="152" w:right="0" w:rightChars="0"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auto"/>
          <w:lang w:val="en-US" w:eastAsia="zh-CN" w:bidi="ar"/>
        </w:rPr>
        <w:t>关于基本支出及项目支出方面存在多计事业支出11915元的问题。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52" w:right="0" w:rightChars="0" w:firstLine="640" w:firstLineChars="200"/>
        <w:jc w:val="left"/>
        <w:textAlignment w:val="auto"/>
        <w:rPr>
          <w:rFonts w:hint="eastAsia" w:ascii="黑体" w:hAnsi="黑体" w:eastAsia="仿宋_GB2312" w:cs="黑体"/>
          <w:color w:val="00000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在2020年6月记账3号凭证中对此项问题进行了账务调整处理。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二、关于国有资产管理方面存在的问题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2018年3月迪庆州综合档案馆建设项目竣工验收投入使用，但至今仍在“在建工程”核算，未纳入单位固定资产核算管理，形成长期已使用在建工程未转入固定资产核算管理的问题。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根据以上问题，迪庆州档案局按审计报告要求进行了账务调整，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按照“在建工程”账面价值已经将“在建工程”转入固定资产管理（2020年10月1号凭证）。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今后将严格按照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</w:rPr>
        <w:t>《中华人民共和国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  <w:lang w:eastAsia="zh-CN"/>
        </w:rPr>
        <w:t>会计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</w:rPr>
        <w:t>法》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  <w:lang w:eastAsia="zh-CN"/>
        </w:rPr>
        <w:t>政府会计制度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pacing w:val="0"/>
          <w:sz w:val="32"/>
          <w:szCs w:val="32"/>
          <w:vertAlign w:val="baseline"/>
          <w:lang w:eastAsia="zh-CN"/>
        </w:rPr>
        <w:t>根据实际发生的经济业务事项加强会计核算，填制会计凭证，登记会计账簿，有效提高资产管理水平和使用效益，进一步规范资金管理，提高资金使用效益。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360" w:lineRule="auto"/>
        <w:ind w:left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迪庆州档案局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2020年12月26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EC63"/>
    <w:multiLevelType w:val="singleLevel"/>
    <w:tmpl w:val="46B2EC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50890"/>
    <w:rsid w:val="030C7B3F"/>
    <w:rsid w:val="03C616CE"/>
    <w:rsid w:val="0732678A"/>
    <w:rsid w:val="08022CB0"/>
    <w:rsid w:val="092165DD"/>
    <w:rsid w:val="0A9206B1"/>
    <w:rsid w:val="0AC5514E"/>
    <w:rsid w:val="0B877C74"/>
    <w:rsid w:val="0BD02881"/>
    <w:rsid w:val="0BD348DA"/>
    <w:rsid w:val="0E7A103A"/>
    <w:rsid w:val="11472AC5"/>
    <w:rsid w:val="120E1B25"/>
    <w:rsid w:val="13214C52"/>
    <w:rsid w:val="13A064A6"/>
    <w:rsid w:val="14FD379C"/>
    <w:rsid w:val="19BA4875"/>
    <w:rsid w:val="1EA61CD6"/>
    <w:rsid w:val="1F433839"/>
    <w:rsid w:val="208608E6"/>
    <w:rsid w:val="218375DA"/>
    <w:rsid w:val="22C50890"/>
    <w:rsid w:val="22FB00ED"/>
    <w:rsid w:val="24B12A19"/>
    <w:rsid w:val="2657037A"/>
    <w:rsid w:val="29D26845"/>
    <w:rsid w:val="2A861118"/>
    <w:rsid w:val="3356705D"/>
    <w:rsid w:val="33A13DF7"/>
    <w:rsid w:val="366C34D2"/>
    <w:rsid w:val="3F111CA8"/>
    <w:rsid w:val="3FB6482E"/>
    <w:rsid w:val="400A232D"/>
    <w:rsid w:val="409F0F62"/>
    <w:rsid w:val="43753962"/>
    <w:rsid w:val="43C64D45"/>
    <w:rsid w:val="457E1480"/>
    <w:rsid w:val="45E4606A"/>
    <w:rsid w:val="469002BC"/>
    <w:rsid w:val="48D97B0D"/>
    <w:rsid w:val="49CF2A81"/>
    <w:rsid w:val="4B476308"/>
    <w:rsid w:val="4C7D4E31"/>
    <w:rsid w:val="4CB12E0E"/>
    <w:rsid w:val="4D586450"/>
    <w:rsid w:val="4D8B45F8"/>
    <w:rsid w:val="4EDD7E66"/>
    <w:rsid w:val="50A54DE3"/>
    <w:rsid w:val="50A807FE"/>
    <w:rsid w:val="527D0C5B"/>
    <w:rsid w:val="52AA66D8"/>
    <w:rsid w:val="5354260D"/>
    <w:rsid w:val="538236C4"/>
    <w:rsid w:val="567B2AA7"/>
    <w:rsid w:val="56FA4B48"/>
    <w:rsid w:val="57AC358E"/>
    <w:rsid w:val="5CC42E44"/>
    <w:rsid w:val="5D701455"/>
    <w:rsid w:val="5EDD018B"/>
    <w:rsid w:val="60386031"/>
    <w:rsid w:val="60EF0E71"/>
    <w:rsid w:val="611029DA"/>
    <w:rsid w:val="63F92626"/>
    <w:rsid w:val="64B5433F"/>
    <w:rsid w:val="64CF5072"/>
    <w:rsid w:val="65C94EC0"/>
    <w:rsid w:val="664B6DE0"/>
    <w:rsid w:val="693F0BFE"/>
    <w:rsid w:val="694D0467"/>
    <w:rsid w:val="69851C22"/>
    <w:rsid w:val="6A020A56"/>
    <w:rsid w:val="6C7D1BD0"/>
    <w:rsid w:val="6CDC35AB"/>
    <w:rsid w:val="6D8B309E"/>
    <w:rsid w:val="7110193B"/>
    <w:rsid w:val="720C118D"/>
    <w:rsid w:val="73D54F2A"/>
    <w:rsid w:val="755F454D"/>
    <w:rsid w:val="77975DCD"/>
    <w:rsid w:val="77A36C37"/>
    <w:rsid w:val="780B3934"/>
    <w:rsid w:val="79D00F9E"/>
    <w:rsid w:val="7AE920CD"/>
    <w:rsid w:val="7B5A604D"/>
    <w:rsid w:val="7CBA3FDA"/>
    <w:rsid w:val="7F82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2020-06-23T14:27:00Z</dcterms:created>
  <dc:creator>Administrator</dc:creator>
  <cp:lastModifiedBy>Administrator</cp:lastModifiedBy>
  <cp:lastPrinted>2020-06-30T00:53:00Z</cp:lastPrinted>
  <dcterms:modified xsi:type="dcterms:W3CDTF">2020-12-27T09:34:01Z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