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迪庆州生态环境局音像记录事项清单</w:t>
      </w:r>
    </w:p>
    <w:bookmarkEnd w:id="0"/>
    <w:tbl>
      <w:tblPr>
        <w:tblStyle w:val="4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792"/>
        <w:gridCol w:w="1140"/>
        <w:gridCol w:w="1240"/>
        <w:gridCol w:w="993"/>
        <w:gridCol w:w="2882"/>
        <w:gridCol w:w="1095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环节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载体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9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接受受理材料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音视频监控设备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政务服务窗口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记录申请人申请，执法服务人员接收、当场更正、告知补正、审查受理等环节。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行政许可申请人和利害关系人当面口头陈述、申辩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录音机、摄像机、执法记录仪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陈述申辩场所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记录行政许可申请人和利害关系人申辩全过程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行政许可听证会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摄像机、视频监控设备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听证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记录听证全过程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行政许可专家论证会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摄像机、视频监控设备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专家论证场所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专家论证全过程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9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检查场所现场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对进入检查场所、表明身份、出示执法证件、实地核查过程、调查询问过程、调取证据资料、证人证言采集和当事人拒绝检查的各个环节进行全过程记录。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调查取证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检查场所现场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对进入调查取证场所、表明身份、出示执法证件、调查询问过程、调取证据资料、证人证言采集的各个环节进行全过程记录。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先行登记保存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照相机、执法记录仪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取证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对现行登记保存的证据物品编号、名称、规格（型号）或者地址、单位、数量或者面积和执行情况进行全过程记录。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陈述、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申辩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陈述申辩场所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记录当事人陈述申辩全过程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对责令改正情况的现场核查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照相机、执法记录仪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核查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对改正的情况进行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全过程记录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当事人不配合调查的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对进入调查取证场所、表明身份、出示执法证件、当事人拒绝接受检查的全过程记录。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行政处罚听证会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摄像机、视频监控设备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听证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记录听证全过程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督机构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听证记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双随机抽取过程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执法记录仪、摄像机、视频监控设备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随机抽取现场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对抽取检查对象和随机抽取执法检查人员的全过程进行记录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行政检查执法机构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79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送达环节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政务服务窗口送达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音视频监控设备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政务服务窗口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记录审批决定送达过程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相关执法机构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窗口工作人员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留置送达过程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执法记录仪、摄像机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送达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对邀请基层自治组织或者受送达人所在单位的代表情况，说明送达情况，在送达回执上记明拒收事由和日期，由送达人、见证人签字或者盖章，将文书留在受送达人的住所全过程进行记录。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相关执法机构送达相应执法文书、执法监督机构送达行政处罚听证通知书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行政执法人员、执法监督机构人员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邮寄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送达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照相机、摄像机、执法记录仪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邮寄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对交寄物品、交寄时间和送达结果等进行音像记录。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相关执法机构送达相应执法文书、执法监督机构送达行政处罚听证通知书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行政执法人员、执法监督机构人员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公告、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送达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照相机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对发布公告的报纸、发布公告的网站等送达凭证进行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相关执法机构送达相应执法文书、执法监督机构送达行政处罚听证通知书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行政执法人员、执法监督机构人员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firstLine="140" w:firstLineChars="5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sectPr>
          <w:pgSz w:w="11906" w:h="16838"/>
          <w:pgMar w:top="709" w:right="720" w:bottom="709" w:left="720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jc w:val="left"/>
      </w:pPr>
    </w:p>
    <w:sectPr>
      <w:headerReference r:id="rId3" w:type="default"/>
      <w:footnotePr>
        <w:numFmt w:val="decimal"/>
      </w:footnotePr>
      <w:type w:val="continuous"/>
      <w:pgSz w:w="11905" w:h="16838"/>
      <w:pgMar w:top="1565" w:right="1098" w:bottom="2188" w:left="1083" w:header="1137" w:footer="1757" w:gutter="0"/>
      <w:pgNumType w:fmt="numberInDash"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方正仿宋_GBK" w:hAnsi="方正仿宋_GBK" w:eastAsia="方正仿宋_GBK" w:cs="方正仿宋_GBK"/>
        <w:sz w:val="32"/>
        <w:szCs w:val="32"/>
      </w:rPr>
    </w:pPr>
  </w:p>
  <w:p>
    <w:pPr>
      <w:pStyle w:val="2"/>
      <w:rPr>
        <w:rFonts w:ascii="方正小标宋简体" w:hAnsi="方正小标宋简体" w:eastAsia="方正小标宋简体" w:cs="方正小标宋简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74CA1"/>
    <w:rsid w:val="152949FD"/>
    <w:rsid w:val="165D46CB"/>
    <w:rsid w:val="2C2F4565"/>
    <w:rsid w:val="2FBB3E4F"/>
    <w:rsid w:val="53D13833"/>
    <w:rsid w:val="545A5B6B"/>
    <w:rsid w:val="6BA3216D"/>
    <w:rsid w:val="6CB077AA"/>
    <w:rsid w:val="6D04010B"/>
    <w:rsid w:val="7A8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2020-07-09T08:52:00Z</dcterms:created>
  <dc:creator>行云</dc:creator>
  <cp:lastModifiedBy>lenovo</cp:lastModifiedBy>
  <dcterms:modified xsi:type="dcterms:W3CDTF">2020-07-10T06:42:01Z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