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0"/>
          <w:szCs w:val="20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eastAsia="zh-CN"/>
        </w:rPr>
        <w:t>迪庆州教育局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网站工作年度报表</w:t>
      </w:r>
      <w:bookmarkEnd w:id="0"/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（　2018年度）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0"/>
          <w:szCs w:val="20"/>
        </w:rPr>
      </w:pPr>
    </w:p>
    <w:p>
      <w:pPr>
        <w:widowControl/>
        <w:shd w:val="clear" w:color="auto" w:fill="FFFFFF"/>
        <w:ind w:firstLine="480"/>
        <w:rPr>
          <w:rFonts w:hint="eastAsia" w:ascii="宋体" w:hAnsi="宋体" w:eastAsia="宋体" w:cs="宋体"/>
          <w:color w:val="333333"/>
          <w:kern w:val="0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填报单位：迪庆藏族自治州教育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eastAsia="zh-CN"/>
        </w:rPr>
        <w:t>局</w:t>
      </w:r>
    </w:p>
    <w:tbl>
      <w:tblPr>
        <w:tblStyle w:val="3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2"/>
        <w:gridCol w:w="2478"/>
        <w:gridCol w:w="2448"/>
        <w:gridCol w:w="2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755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4"/>
                <w:szCs w:val="24"/>
              </w:rPr>
              <w:t>迪庆藏族自治州教育网</w:t>
            </w: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首页网址</w:t>
            </w:r>
          </w:p>
        </w:tc>
        <w:tc>
          <w:tcPr>
            <w:tcW w:w="755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4"/>
                <w:szCs w:val="24"/>
              </w:rPr>
              <w:t>www.</w:t>
            </w: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dqzjy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4"/>
                <w:szCs w:val="24"/>
              </w:rPr>
              <w:t>.gov.cn</w:t>
            </w: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755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迪庆藏族自治州教育局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网站类型</w:t>
            </w:r>
          </w:p>
        </w:tc>
        <w:tc>
          <w:tcPr>
            <w:tcW w:w="755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■政府门户网站　　　□部门网站　　　□专项网站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政府网站标识码</w:t>
            </w:r>
          </w:p>
        </w:tc>
        <w:tc>
          <w:tcPr>
            <w:tcW w:w="755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5334000012 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ICP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备案号</w:t>
            </w:r>
          </w:p>
        </w:tc>
        <w:tc>
          <w:tcPr>
            <w:tcW w:w="24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eastAsia="zh-CN"/>
              </w:rPr>
              <w:t>滇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ICP备17005834</w:t>
            </w:r>
          </w:p>
        </w:tc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公安机关备案号</w:t>
            </w:r>
          </w:p>
        </w:tc>
        <w:tc>
          <w:tcPr>
            <w:tcW w:w="26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both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53342102000012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独立用户访问总量（单位：个）</w:t>
            </w:r>
          </w:p>
        </w:tc>
        <w:tc>
          <w:tcPr>
            <w:tcW w:w="755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4"/>
                <w:szCs w:val="24"/>
              </w:rPr>
              <w:t>24907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网站总访问量</w:t>
            </w:r>
          </w:p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（单位：次）</w:t>
            </w:r>
          </w:p>
        </w:tc>
        <w:tc>
          <w:tcPr>
            <w:tcW w:w="755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4"/>
                <w:szCs w:val="24"/>
              </w:rPr>
              <w:t>1311806</w:t>
            </w: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信息发布</w:t>
            </w:r>
          </w:p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24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总数</w:t>
            </w:r>
          </w:p>
        </w:tc>
        <w:tc>
          <w:tcPr>
            <w:tcW w:w="507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概况类信息更新量</w:t>
            </w:r>
          </w:p>
        </w:tc>
        <w:tc>
          <w:tcPr>
            <w:tcW w:w="507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政务动态信息更新量</w:t>
            </w:r>
          </w:p>
        </w:tc>
        <w:tc>
          <w:tcPr>
            <w:tcW w:w="507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信息公开目录信息更新量</w:t>
            </w:r>
          </w:p>
        </w:tc>
        <w:tc>
          <w:tcPr>
            <w:tcW w:w="507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专栏专题</w:t>
            </w:r>
          </w:p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（单位：个）</w:t>
            </w:r>
          </w:p>
        </w:tc>
        <w:tc>
          <w:tcPr>
            <w:tcW w:w="24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维护数量</w:t>
            </w:r>
          </w:p>
        </w:tc>
        <w:tc>
          <w:tcPr>
            <w:tcW w:w="507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新开设数量</w:t>
            </w:r>
          </w:p>
        </w:tc>
        <w:tc>
          <w:tcPr>
            <w:tcW w:w="507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解读回应</w:t>
            </w:r>
          </w:p>
        </w:tc>
        <w:tc>
          <w:tcPr>
            <w:tcW w:w="247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解读信息发布</w:t>
            </w:r>
          </w:p>
        </w:tc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总数</w:t>
            </w:r>
          </w:p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26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78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解读材料数量</w:t>
            </w:r>
          </w:p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26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78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解读产品数量</w:t>
            </w:r>
          </w:p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（单位：个）</w:t>
            </w:r>
          </w:p>
        </w:tc>
        <w:tc>
          <w:tcPr>
            <w:tcW w:w="26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78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媒体评论文章数量</w:t>
            </w:r>
          </w:p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（单位：篇）</w:t>
            </w:r>
          </w:p>
        </w:tc>
        <w:tc>
          <w:tcPr>
            <w:tcW w:w="26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回应公众关注热点或</w:t>
            </w:r>
          </w:p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重大舆情数量（单位：次）</w:t>
            </w:r>
          </w:p>
        </w:tc>
        <w:tc>
          <w:tcPr>
            <w:tcW w:w="507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 0</w:t>
            </w:r>
          </w:p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办事服务</w:t>
            </w:r>
          </w:p>
        </w:tc>
        <w:tc>
          <w:tcPr>
            <w:tcW w:w="24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是否发布服务事项目录</w:t>
            </w:r>
          </w:p>
        </w:tc>
        <w:tc>
          <w:tcPr>
            <w:tcW w:w="507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□是　　　■否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注册用户数</w:t>
            </w:r>
          </w:p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（单位：个）</w:t>
            </w:r>
          </w:p>
        </w:tc>
        <w:tc>
          <w:tcPr>
            <w:tcW w:w="507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政务服务事项数量</w:t>
            </w:r>
          </w:p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（单位：项）</w:t>
            </w:r>
          </w:p>
        </w:tc>
        <w:tc>
          <w:tcPr>
            <w:tcW w:w="507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0 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可全程在线办理政务服务事项数量（单位：项）</w:t>
            </w:r>
          </w:p>
        </w:tc>
        <w:tc>
          <w:tcPr>
            <w:tcW w:w="507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0 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7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办件量</w:t>
            </w:r>
          </w:p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（单位：件）</w:t>
            </w:r>
          </w:p>
        </w:tc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总数</w:t>
            </w:r>
          </w:p>
        </w:tc>
        <w:tc>
          <w:tcPr>
            <w:tcW w:w="26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78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自然人办件量</w:t>
            </w:r>
          </w:p>
        </w:tc>
        <w:tc>
          <w:tcPr>
            <w:tcW w:w="26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0 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78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法人办件量</w:t>
            </w:r>
          </w:p>
        </w:tc>
        <w:tc>
          <w:tcPr>
            <w:tcW w:w="26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0 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互动交流</w:t>
            </w:r>
          </w:p>
        </w:tc>
        <w:tc>
          <w:tcPr>
            <w:tcW w:w="24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是否使用统一平台</w:t>
            </w:r>
          </w:p>
        </w:tc>
        <w:tc>
          <w:tcPr>
            <w:tcW w:w="507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□是　　　■否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7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留言办理</w:t>
            </w:r>
          </w:p>
        </w:tc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收到留言数量</w:t>
            </w:r>
          </w:p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26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78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办结留言数量</w:t>
            </w:r>
          </w:p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26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78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平均办理时间</w:t>
            </w:r>
          </w:p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（单位：天）</w:t>
            </w:r>
          </w:p>
        </w:tc>
        <w:tc>
          <w:tcPr>
            <w:tcW w:w="26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78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公开答复数量</w:t>
            </w:r>
          </w:p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26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7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征集调查</w:t>
            </w:r>
          </w:p>
        </w:tc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征集调查期数</w:t>
            </w:r>
          </w:p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（单位：期）</w:t>
            </w:r>
          </w:p>
        </w:tc>
        <w:tc>
          <w:tcPr>
            <w:tcW w:w="26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4"/>
                <w:szCs w:val="24"/>
              </w:rPr>
              <w:t>0</w:t>
            </w: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78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收到意见数量</w:t>
            </w:r>
          </w:p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26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78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公布调查结果期数</w:t>
            </w:r>
          </w:p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（单位：期）</w:t>
            </w:r>
          </w:p>
        </w:tc>
        <w:tc>
          <w:tcPr>
            <w:tcW w:w="26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7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在线访谈</w:t>
            </w:r>
          </w:p>
        </w:tc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访谈期数</w:t>
            </w:r>
          </w:p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（单位：期）</w:t>
            </w:r>
          </w:p>
        </w:tc>
        <w:tc>
          <w:tcPr>
            <w:tcW w:w="26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78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网民留言数量</w:t>
            </w:r>
          </w:p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26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78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答复网民提问数量</w:t>
            </w:r>
          </w:p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26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是否提供智能问答</w:t>
            </w:r>
          </w:p>
        </w:tc>
        <w:tc>
          <w:tcPr>
            <w:tcW w:w="507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□是　　　■否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安全防护</w:t>
            </w:r>
          </w:p>
        </w:tc>
        <w:tc>
          <w:tcPr>
            <w:tcW w:w="24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安全检测评估次数</w:t>
            </w:r>
          </w:p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（单位：次）</w:t>
            </w:r>
          </w:p>
        </w:tc>
        <w:tc>
          <w:tcPr>
            <w:tcW w:w="507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发现问题数量</w:t>
            </w:r>
          </w:p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（单位：个）</w:t>
            </w:r>
          </w:p>
        </w:tc>
        <w:tc>
          <w:tcPr>
            <w:tcW w:w="507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8 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问题整改数量</w:t>
            </w:r>
          </w:p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（单位：个）</w:t>
            </w:r>
          </w:p>
        </w:tc>
        <w:tc>
          <w:tcPr>
            <w:tcW w:w="507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6 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是否建立安全监测预警机制</w:t>
            </w:r>
          </w:p>
        </w:tc>
        <w:tc>
          <w:tcPr>
            <w:tcW w:w="507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■是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是否开展应急演练</w:t>
            </w:r>
          </w:p>
        </w:tc>
        <w:tc>
          <w:tcPr>
            <w:tcW w:w="507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□是　　　■否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是否明确网站安全责任人</w:t>
            </w:r>
          </w:p>
        </w:tc>
        <w:tc>
          <w:tcPr>
            <w:tcW w:w="507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■是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移动新媒体</w:t>
            </w:r>
          </w:p>
        </w:tc>
        <w:tc>
          <w:tcPr>
            <w:tcW w:w="24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是否有移动新媒体</w:t>
            </w:r>
          </w:p>
        </w:tc>
        <w:tc>
          <w:tcPr>
            <w:tcW w:w="507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□是　　　■否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7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微博</w:t>
            </w:r>
          </w:p>
        </w:tc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26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78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信息发布量</w:t>
            </w:r>
          </w:p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26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78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关注量</w:t>
            </w:r>
          </w:p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（单位：个）</w:t>
            </w:r>
          </w:p>
        </w:tc>
        <w:tc>
          <w:tcPr>
            <w:tcW w:w="26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7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微信</w:t>
            </w:r>
          </w:p>
        </w:tc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26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78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信息发布量</w:t>
            </w:r>
          </w:p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26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78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订阅数</w:t>
            </w:r>
          </w:p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（单位：个）</w:t>
            </w:r>
          </w:p>
        </w:tc>
        <w:tc>
          <w:tcPr>
            <w:tcW w:w="26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其他</w:t>
            </w:r>
          </w:p>
        </w:tc>
        <w:tc>
          <w:tcPr>
            <w:tcW w:w="507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  <w:jc w:val="center"/>
        </w:trPr>
        <w:tc>
          <w:tcPr>
            <w:tcW w:w="15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创新发展</w:t>
            </w:r>
          </w:p>
        </w:tc>
        <w:tc>
          <w:tcPr>
            <w:tcW w:w="755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32" w:lineRule="atLeast"/>
              <w:ind w:firstLine="40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□搜索即服务　　　□多语言版本　　　□无障碍浏览　　　□千人千网</w:t>
            </w:r>
          </w:p>
          <w:p>
            <w:pPr>
              <w:widowControl/>
              <w:spacing w:line="432" w:lineRule="atLeast"/>
              <w:ind w:firstLine="40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□其他</w:t>
            </w: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_____________________________________________________</w:t>
            </w:r>
          </w:p>
          <w:p>
            <w:pPr>
              <w:widowControl/>
              <w:spacing w:line="432" w:lineRule="atLeast"/>
              <w:ind w:firstLine="40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___________________________________________________________</w:t>
            </w:r>
          </w:p>
        </w:tc>
      </w:tr>
    </w:tbl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单位负责人：李布　　　　　　　　　　　审核人：李布　　　    填报人：徐</w:t>
      </w:r>
      <w:r>
        <w:rPr>
          <w:rFonts w:ascii="宋体" w:hAnsi="宋体" w:eastAsia="宋体" w:cs="宋体"/>
          <w:color w:val="333333"/>
          <w:kern w:val="0"/>
          <w:sz w:val="20"/>
          <w:szCs w:val="20"/>
        </w:rPr>
        <w:t>灿梅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联系电话：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val="en-US" w:eastAsia="zh-CN"/>
        </w:rPr>
        <w:t>18008876219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　　　　　　　　　填报日期：201</w:t>
      </w:r>
      <w:r>
        <w:rPr>
          <w:rFonts w:ascii="宋体" w:hAnsi="宋体" w:eastAsia="宋体" w:cs="宋体"/>
          <w:color w:val="333333"/>
          <w:kern w:val="0"/>
          <w:sz w:val="20"/>
          <w:szCs w:val="20"/>
        </w:rPr>
        <w:t>8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年12月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val="en-US" w:eastAsia="zh-CN"/>
        </w:rPr>
        <w:t>22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日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0C"/>
    <w:rsid w:val="00071249"/>
    <w:rsid w:val="00140515"/>
    <w:rsid w:val="004A6529"/>
    <w:rsid w:val="00514D04"/>
    <w:rsid w:val="00612F19"/>
    <w:rsid w:val="00616E0C"/>
    <w:rsid w:val="00813259"/>
    <w:rsid w:val="00D5795B"/>
    <w:rsid w:val="00D877FE"/>
    <w:rsid w:val="00DF3941"/>
    <w:rsid w:val="00F82FA6"/>
    <w:rsid w:val="00FB5489"/>
    <w:rsid w:val="1C7A63E0"/>
    <w:rsid w:val="38F754E6"/>
    <w:rsid w:val="3A1C0F7A"/>
    <w:rsid w:val="52EB75BB"/>
    <w:rsid w:val="67AC7DCC"/>
    <w:rsid w:val="6A8D0D0E"/>
    <w:rsid w:val="7952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193</Words>
  <Characters>1105</Characters>
  <Lines>9</Lines>
  <Paragraphs>2</Paragraphs>
  <TotalTime>195</TotalTime>
  <ScaleCrop>false</ScaleCrop>
  <LinksUpToDate>false</LinksUpToDate>
  <CharactersWithSpaces>1296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2018-12-06T01:04:00Z</dcterms:created>
  <dc:creator>Administrator</dc:creator>
  <cp:lastModifiedBy>阳光明媚</cp:lastModifiedBy>
  <dcterms:modified xsi:type="dcterms:W3CDTF">2019-01-14T02:44:50Z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