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0D3" w:rsidRDefault="001550D3" w:rsidP="00757D50">
      <w:pPr>
        <w:spacing w:line="560" w:lineRule="exact"/>
        <w:ind w:firstLineChars="600" w:firstLine="31680"/>
        <w:rPr>
          <w:rFonts w:ascii="方正仿宋简体" w:eastAsia="方正仿宋简体"/>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6" type="#_x0000_t75" alt="11" style="position:absolute;left:0;text-align:left;margin-left:3.95pt;margin-top:-56.3pt;width:449.25pt;height:152.25pt;z-index:251658752;visibility:visible">
            <v:imagedata r:id="rId5" o:title=""/>
            <w10:wrap type="square"/>
          </v:shape>
        </w:pict>
      </w:r>
    </w:p>
    <w:p w:rsidR="001550D3" w:rsidRDefault="001550D3" w:rsidP="00757D50">
      <w:pPr>
        <w:spacing w:line="560" w:lineRule="exact"/>
        <w:ind w:firstLineChars="800" w:firstLine="31680"/>
        <w:rPr>
          <w:rFonts w:ascii="方正仿宋简体" w:eastAsia="方正仿宋简体"/>
          <w:sz w:val="32"/>
          <w:szCs w:val="32"/>
        </w:rPr>
      </w:pPr>
      <w:r>
        <w:rPr>
          <w:rFonts w:ascii="方正仿宋简体" w:eastAsia="方正仿宋简体" w:hint="eastAsia"/>
          <w:sz w:val="32"/>
          <w:szCs w:val="32"/>
        </w:rPr>
        <w:t>迪发改价格〔</w:t>
      </w:r>
      <w:r>
        <w:rPr>
          <w:rFonts w:ascii="方正仿宋简体" w:eastAsia="方正仿宋简体"/>
          <w:sz w:val="32"/>
          <w:szCs w:val="32"/>
        </w:rPr>
        <w:t>2018</w:t>
      </w:r>
      <w:r>
        <w:rPr>
          <w:rFonts w:ascii="方正仿宋简体" w:eastAsia="方正仿宋简体" w:hint="eastAsia"/>
          <w:sz w:val="32"/>
          <w:szCs w:val="32"/>
        </w:rPr>
        <w:t>〕</w:t>
      </w:r>
      <w:r>
        <w:rPr>
          <w:rFonts w:ascii="方正仿宋简体" w:eastAsia="方正仿宋简体"/>
          <w:sz w:val="32"/>
          <w:szCs w:val="32"/>
        </w:rPr>
        <w:t>23</w:t>
      </w:r>
      <w:r>
        <w:rPr>
          <w:rFonts w:ascii="方正仿宋简体" w:eastAsia="方正仿宋简体" w:hint="eastAsia"/>
          <w:sz w:val="32"/>
          <w:szCs w:val="32"/>
        </w:rPr>
        <w:t>号</w:t>
      </w:r>
    </w:p>
    <w:p w:rsidR="001550D3" w:rsidRDefault="001550D3" w:rsidP="00757D50">
      <w:pPr>
        <w:spacing w:line="480" w:lineRule="exact"/>
        <w:rPr>
          <w:rFonts w:ascii="方正小标宋简体" w:eastAsia="方正小标宋简体"/>
          <w:sz w:val="44"/>
          <w:szCs w:val="44"/>
        </w:rPr>
      </w:pPr>
      <w:r>
        <w:rPr>
          <w:noProof/>
        </w:rPr>
        <w:pict>
          <v:line id="直线 6" o:spid="_x0000_s1027" style="position:absolute;left:0;text-align:left;z-index:251659776" from="0,6.05pt" to="453.7pt,6.05pt" strokecolor="red" strokeweight="3.75pt"/>
        </w:pict>
      </w:r>
    </w:p>
    <w:p w:rsidR="001550D3" w:rsidRDefault="001550D3">
      <w:pPr>
        <w:spacing w:line="480" w:lineRule="exact"/>
        <w:rPr>
          <w:rFonts w:ascii="方正小标宋简体" w:eastAsia="方正小标宋简体"/>
          <w:sz w:val="44"/>
          <w:szCs w:val="44"/>
        </w:rPr>
      </w:pPr>
    </w:p>
    <w:p w:rsidR="001550D3" w:rsidRDefault="001550D3">
      <w:pPr>
        <w:spacing w:line="4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迪庆州发展和改革委员会转发关于免收余热、余压、余气自备电厂系统备用费和暂缓收取</w:t>
      </w:r>
    </w:p>
    <w:p w:rsidR="001550D3" w:rsidRDefault="001550D3">
      <w:pPr>
        <w:spacing w:line="4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政策性交叉补贴有关文件的通知</w:t>
      </w:r>
    </w:p>
    <w:p w:rsidR="001550D3" w:rsidRDefault="001550D3">
      <w:pPr>
        <w:spacing w:line="480" w:lineRule="exact"/>
        <w:rPr>
          <w:rFonts w:ascii="方正仿宋简体" w:eastAsia="方正仿宋简体"/>
          <w:sz w:val="32"/>
          <w:szCs w:val="32"/>
        </w:rPr>
      </w:pPr>
    </w:p>
    <w:p w:rsidR="001550D3" w:rsidRPr="002C3AB7" w:rsidRDefault="001550D3">
      <w:pPr>
        <w:spacing w:line="480" w:lineRule="exact"/>
        <w:rPr>
          <w:rFonts w:ascii="方正仿宋简体" w:eastAsia="方正仿宋简体"/>
          <w:sz w:val="32"/>
          <w:szCs w:val="32"/>
        </w:rPr>
      </w:pPr>
      <w:r w:rsidRPr="002C3AB7">
        <w:rPr>
          <w:rFonts w:ascii="方正仿宋简体" w:eastAsia="方正仿宋简体" w:hint="eastAsia"/>
          <w:sz w:val="32"/>
          <w:szCs w:val="32"/>
        </w:rPr>
        <w:t>三县（市）发展和改革局，开发区经贸局，云南电网公司迪庆供电局：</w:t>
      </w:r>
    </w:p>
    <w:p w:rsidR="001550D3" w:rsidRPr="002C3AB7" w:rsidRDefault="001550D3">
      <w:pPr>
        <w:spacing w:line="480" w:lineRule="exact"/>
        <w:ind w:firstLine="640"/>
        <w:rPr>
          <w:rFonts w:ascii="方正仿宋简体" w:eastAsia="方正仿宋简体"/>
          <w:sz w:val="32"/>
          <w:szCs w:val="32"/>
        </w:rPr>
      </w:pPr>
      <w:r w:rsidRPr="002C3AB7">
        <w:rPr>
          <w:rFonts w:ascii="方正仿宋简体" w:eastAsia="方正仿宋简体" w:hint="eastAsia"/>
          <w:sz w:val="32"/>
          <w:szCs w:val="32"/>
        </w:rPr>
        <w:t>现将《云南省物价局关于免收余热、余压、余气自备电厂系统备用费和暂缓收取政策性交叉补贴有关问题的通知》（云价价格〔</w:t>
      </w:r>
      <w:r w:rsidRPr="002C3AB7">
        <w:rPr>
          <w:rFonts w:ascii="方正仿宋简体" w:eastAsia="方正仿宋简体"/>
          <w:sz w:val="32"/>
          <w:szCs w:val="32"/>
        </w:rPr>
        <w:t>2018</w:t>
      </w:r>
      <w:r w:rsidRPr="002C3AB7">
        <w:rPr>
          <w:rFonts w:ascii="方正仿宋简体" w:eastAsia="方正仿宋简体" w:hint="eastAsia"/>
          <w:sz w:val="32"/>
          <w:szCs w:val="32"/>
        </w:rPr>
        <w:t>〕</w:t>
      </w:r>
      <w:r w:rsidRPr="002C3AB7">
        <w:rPr>
          <w:rFonts w:ascii="方正仿宋简体" w:eastAsia="方正仿宋简体"/>
          <w:sz w:val="32"/>
          <w:szCs w:val="32"/>
        </w:rPr>
        <w:t>44</w:t>
      </w:r>
      <w:r w:rsidRPr="002C3AB7">
        <w:rPr>
          <w:rFonts w:ascii="方正仿宋简体" w:eastAsia="方正仿宋简体" w:hint="eastAsia"/>
          <w:sz w:val="32"/>
          <w:szCs w:val="32"/>
        </w:rPr>
        <w:t>号）全文转发给你们，请认真遵照执行。并提出如下要求：</w:t>
      </w:r>
    </w:p>
    <w:p w:rsidR="001550D3" w:rsidRPr="002C3AB7" w:rsidRDefault="001550D3">
      <w:pPr>
        <w:numPr>
          <w:ilvl w:val="0"/>
          <w:numId w:val="1"/>
        </w:numPr>
        <w:spacing w:line="480" w:lineRule="exact"/>
        <w:ind w:firstLine="640"/>
        <w:rPr>
          <w:rFonts w:ascii="方正仿宋简体" w:eastAsia="方正仿宋简体"/>
          <w:sz w:val="32"/>
          <w:szCs w:val="32"/>
        </w:rPr>
      </w:pPr>
      <w:r w:rsidRPr="002C3AB7">
        <w:rPr>
          <w:rFonts w:ascii="方正仿宋简体" w:eastAsia="方正仿宋简体" w:hint="eastAsia"/>
          <w:sz w:val="32"/>
          <w:szCs w:val="32"/>
        </w:rPr>
        <w:t>自</w:t>
      </w:r>
      <w:r w:rsidRPr="002C3AB7">
        <w:rPr>
          <w:rFonts w:ascii="方正仿宋简体" w:eastAsia="方正仿宋简体"/>
          <w:sz w:val="32"/>
          <w:szCs w:val="32"/>
        </w:rPr>
        <w:t>4</w:t>
      </w:r>
      <w:r w:rsidRPr="002C3AB7">
        <w:rPr>
          <w:rFonts w:ascii="方正仿宋简体" w:eastAsia="方正仿宋简体" w:hint="eastAsia"/>
          <w:sz w:val="32"/>
          <w:szCs w:val="32"/>
        </w:rPr>
        <w:t>月</w:t>
      </w:r>
      <w:r w:rsidRPr="002C3AB7">
        <w:rPr>
          <w:rFonts w:ascii="方正仿宋简体" w:eastAsia="方正仿宋简体"/>
          <w:sz w:val="32"/>
          <w:szCs w:val="32"/>
        </w:rPr>
        <w:t>1</w:t>
      </w:r>
      <w:r w:rsidRPr="002C3AB7">
        <w:rPr>
          <w:rFonts w:ascii="方正仿宋简体" w:eastAsia="方正仿宋简体" w:hint="eastAsia"/>
          <w:sz w:val="32"/>
          <w:szCs w:val="32"/>
        </w:rPr>
        <w:t>日起，对接入云南电网、通过资源综合利用认证的余热、余压、余气自备电厂免收系统备用费，暂缓收取政策性交叉补贴。</w:t>
      </w:r>
    </w:p>
    <w:p w:rsidR="001550D3" w:rsidRPr="002C3AB7" w:rsidRDefault="001550D3" w:rsidP="00757D50">
      <w:pPr>
        <w:numPr>
          <w:ilvl w:val="0"/>
          <w:numId w:val="1"/>
        </w:numPr>
        <w:spacing w:line="480" w:lineRule="exact"/>
        <w:ind w:firstLine="640"/>
        <w:rPr>
          <w:rFonts w:ascii="方正仿宋简体" w:eastAsia="方正仿宋简体"/>
          <w:sz w:val="32"/>
          <w:szCs w:val="32"/>
        </w:rPr>
      </w:pPr>
      <w:r w:rsidRPr="002C3AB7">
        <w:rPr>
          <w:rFonts w:ascii="方正仿宋简体" w:eastAsia="方正仿宋简体" w:hint="eastAsia"/>
          <w:sz w:val="32"/>
          <w:szCs w:val="32"/>
        </w:rPr>
        <w:t>请你于</w:t>
      </w:r>
      <w:r w:rsidRPr="002C3AB7">
        <w:rPr>
          <w:rFonts w:ascii="方正仿宋简体" w:eastAsia="方正仿宋简体"/>
          <w:sz w:val="32"/>
          <w:szCs w:val="32"/>
        </w:rPr>
        <w:t>4</w:t>
      </w:r>
      <w:r w:rsidRPr="002C3AB7">
        <w:rPr>
          <w:rFonts w:ascii="方正仿宋简体" w:eastAsia="方正仿宋简体" w:hint="eastAsia"/>
          <w:sz w:val="32"/>
          <w:szCs w:val="32"/>
        </w:rPr>
        <w:t>月</w:t>
      </w:r>
      <w:r w:rsidRPr="002C3AB7">
        <w:rPr>
          <w:rFonts w:ascii="方正仿宋简体" w:eastAsia="方正仿宋简体"/>
          <w:sz w:val="32"/>
          <w:szCs w:val="32"/>
        </w:rPr>
        <w:t>30</w:t>
      </w:r>
      <w:r w:rsidRPr="002C3AB7">
        <w:rPr>
          <w:rFonts w:ascii="方正仿宋简体" w:eastAsia="方正仿宋简体" w:hint="eastAsia"/>
          <w:sz w:val="32"/>
          <w:szCs w:val="32"/>
        </w:rPr>
        <w:t>日前将政策执行情况反馈我委。</w:t>
      </w:r>
    </w:p>
    <w:p w:rsidR="001550D3" w:rsidRDefault="001550D3">
      <w:pPr>
        <w:spacing w:line="480" w:lineRule="exact"/>
        <w:ind w:left="640"/>
        <w:rPr>
          <w:rFonts w:ascii="方正仿宋简体" w:eastAsia="方正仿宋简体"/>
          <w:sz w:val="32"/>
          <w:szCs w:val="32"/>
        </w:rPr>
      </w:pPr>
      <w:bookmarkStart w:id="0" w:name="_GoBack"/>
      <w:bookmarkEnd w:id="0"/>
    </w:p>
    <w:p w:rsidR="001550D3" w:rsidRPr="002C3AB7" w:rsidRDefault="001550D3">
      <w:pPr>
        <w:spacing w:line="480" w:lineRule="exact"/>
        <w:ind w:left="640"/>
        <w:rPr>
          <w:rFonts w:ascii="方正仿宋简体" w:eastAsia="方正仿宋简体"/>
          <w:sz w:val="32"/>
          <w:szCs w:val="32"/>
        </w:rPr>
      </w:pPr>
      <w:r w:rsidRPr="002C3AB7">
        <w:rPr>
          <w:rFonts w:ascii="方正仿宋简体" w:eastAsia="方正仿宋简体" w:hint="eastAsia"/>
          <w:sz w:val="32"/>
          <w:szCs w:val="32"/>
        </w:rPr>
        <w:t>联系人：吉</w:t>
      </w:r>
      <w:r w:rsidRPr="002C3AB7">
        <w:rPr>
          <w:rFonts w:ascii="方正仿宋简体" w:eastAsia="方正仿宋简体"/>
          <w:sz w:val="32"/>
          <w:szCs w:val="32"/>
        </w:rPr>
        <w:t xml:space="preserve"> </w:t>
      </w:r>
      <w:r w:rsidRPr="002C3AB7">
        <w:rPr>
          <w:rFonts w:ascii="方正仿宋简体" w:eastAsia="方正仿宋简体" w:hint="eastAsia"/>
          <w:sz w:val="32"/>
          <w:szCs w:val="32"/>
        </w:rPr>
        <w:t>芳</w:t>
      </w:r>
    </w:p>
    <w:p w:rsidR="001550D3" w:rsidRPr="002C3AB7" w:rsidRDefault="001550D3">
      <w:pPr>
        <w:spacing w:line="480" w:lineRule="exact"/>
        <w:ind w:left="640"/>
        <w:rPr>
          <w:rFonts w:ascii="方正仿宋简体" w:eastAsia="方正仿宋简体"/>
          <w:sz w:val="32"/>
          <w:szCs w:val="32"/>
        </w:rPr>
      </w:pPr>
      <w:r w:rsidRPr="002C3AB7">
        <w:rPr>
          <w:rFonts w:ascii="方正仿宋简体" w:eastAsia="方正仿宋简体" w:hint="eastAsia"/>
          <w:sz w:val="32"/>
          <w:szCs w:val="32"/>
        </w:rPr>
        <w:t>联系电话：</w:t>
      </w:r>
      <w:r w:rsidRPr="002C3AB7">
        <w:rPr>
          <w:rFonts w:ascii="方正仿宋简体" w:eastAsia="方正仿宋简体"/>
          <w:sz w:val="32"/>
          <w:szCs w:val="32"/>
        </w:rPr>
        <w:t>0887</w:t>
      </w:r>
      <w:r w:rsidRPr="002C3AB7">
        <w:rPr>
          <w:rFonts w:ascii="方正仿宋简体" w:eastAsia="方正仿宋简体"/>
          <w:sz w:val="32"/>
          <w:szCs w:val="32"/>
        </w:rPr>
        <w:t>—</w:t>
      </w:r>
      <w:r w:rsidRPr="002C3AB7">
        <w:rPr>
          <w:rFonts w:ascii="方正仿宋简体" w:eastAsia="方正仿宋简体"/>
          <w:sz w:val="32"/>
          <w:szCs w:val="32"/>
        </w:rPr>
        <w:t>8224530</w:t>
      </w:r>
    </w:p>
    <w:p w:rsidR="001550D3" w:rsidRPr="002C3AB7" w:rsidRDefault="001550D3">
      <w:pPr>
        <w:spacing w:line="480" w:lineRule="exact"/>
        <w:ind w:left="640"/>
        <w:rPr>
          <w:rFonts w:ascii="方正仿宋简体" w:eastAsia="方正仿宋简体"/>
          <w:sz w:val="32"/>
          <w:szCs w:val="32"/>
        </w:rPr>
      </w:pPr>
      <w:r w:rsidRPr="002C3AB7">
        <w:rPr>
          <w:rFonts w:ascii="方正仿宋简体" w:eastAsia="方正仿宋简体" w:hint="eastAsia"/>
          <w:sz w:val="32"/>
          <w:szCs w:val="32"/>
        </w:rPr>
        <w:t>邮箱：</w:t>
      </w:r>
      <w:r w:rsidRPr="002C3AB7">
        <w:rPr>
          <w:rFonts w:ascii="方正仿宋简体" w:eastAsia="方正仿宋简体"/>
          <w:sz w:val="32"/>
          <w:szCs w:val="32"/>
        </w:rPr>
        <w:t>553684913@qq.com</w:t>
      </w:r>
    </w:p>
    <w:p w:rsidR="001550D3" w:rsidRPr="002C3AB7" w:rsidRDefault="001550D3">
      <w:pPr>
        <w:spacing w:line="480" w:lineRule="exact"/>
        <w:ind w:firstLine="645"/>
        <w:rPr>
          <w:rFonts w:ascii="方正仿宋简体" w:eastAsia="方正仿宋简体"/>
          <w:sz w:val="32"/>
          <w:szCs w:val="32"/>
        </w:rPr>
      </w:pPr>
    </w:p>
    <w:p w:rsidR="001550D3" w:rsidRPr="002C3AB7" w:rsidRDefault="001550D3" w:rsidP="002C3AB7">
      <w:pPr>
        <w:spacing w:line="480" w:lineRule="exact"/>
        <w:ind w:firstLineChars="200" w:firstLine="31680"/>
        <w:jc w:val="left"/>
        <w:rPr>
          <w:rFonts w:ascii="方正仿宋简体" w:eastAsia="方正仿宋简体"/>
          <w:sz w:val="32"/>
          <w:szCs w:val="32"/>
        </w:rPr>
      </w:pPr>
      <w:r w:rsidRPr="002C3AB7">
        <w:rPr>
          <w:rFonts w:ascii="方正仿宋简体" w:eastAsia="方正仿宋简体" w:hint="eastAsia"/>
          <w:sz w:val="32"/>
          <w:szCs w:val="32"/>
        </w:rPr>
        <w:t>附：</w:t>
      </w:r>
      <w:r w:rsidRPr="002C3AB7">
        <w:rPr>
          <w:rFonts w:ascii="方正仿宋简体" w:eastAsia="方正仿宋简体"/>
          <w:sz w:val="32"/>
          <w:szCs w:val="32"/>
        </w:rPr>
        <w:t xml:space="preserve"> </w:t>
      </w:r>
      <w:r w:rsidRPr="002C3AB7">
        <w:rPr>
          <w:rFonts w:ascii="方正仿宋简体" w:eastAsia="方正仿宋简体" w:hint="eastAsia"/>
          <w:sz w:val="32"/>
          <w:szCs w:val="32"/>
        </w:rPr>
        <w:t>云南省物价局关于免收余热、余压、余气自备电厂系统备用费和暂缓收取政策性交叉补贴有关问题的通知</w:t>
      </w:r>
      <w:r w:rsidRPr="002C3AB7">
        <w:rPr>
          <w:rFonts w:ascii="方正仿宋简体" w:eastAsia="方正仿宋简体"/>
          <w:sz w:val="32"/>
          <w:szCs w:val="32"/>
        </w:rPr>
        <w:t xml:space="preserve">                  </w:t>
      </w:r>
    </w:p>
    <w:p w:rsidR="001550D3" w:rsidRPr="002C3AB7" w:rsidRDefault="001550D3" w:rsidP="002C3AB7">
      <w:pPr>
        <w:spacing w:line="480" w:lineRule="exact"/>
        <w:ind w:firstLineChars="200" w:firstLine="31680"/>
        <w:jc w:val="left"/>
        <w:rPr>
          <w:rFonts w:ascii="方正仿宋简体" w:eastAsia="方正仿宋简体"/>
          <w:sz w:val="32"/>
          <w:szCs w:val="32"/>
        </w:rPr>
      </w:pPr>
      <w:r w:rsidRPr="002C3AB7">
        <w:rPr>
          <w:rFonts w:ascii="方正仿宋简体" w:eastAsia="方正仿宋简体"/>
          <w:sz w:val="32"/>
          <w:szCs w:val="32"/>
        </w:rPr>
        <w:t xml:space="preserve">                       </w:t>
      </w:r>
    </w:p>
    <w:p w:rsidR="001550D3" w:rsidRPr="002C3AB7" w:rsidRDefault="001550D3" w:rsidP="002C3AB7">
      <w:pPr>
        <w:spacing w:line="560" w:lineRule="exact"/>
        <w:ind w:firstLineChars="200" w:firstLine="31680"/>
        <w:jc w:val="left"/>
        <w:rPr>
          <w:rFonts w:ascii="方正仿宋简体" w:eastAsia="方正仿宋简体"/>
          <w:sz w:val="32"/>
          <w:szCs w:val="32"/>
        </w:rPr>
      </w:pPr>
      <w:r w:rsidRPr="002C3AB7">
        <w:rPr>
          <w:rFonts w:ascii="方正仿宋简体" w:eastAsia="方正仿宋简体"/>
          <w:sz w:val="32"/>
          <w:szCs w:val="32"/>
        </w:rPr>
        <w:t xml:space="preserve">                     </w:t>
      </w:r>
    </w:p>
    <w:p w:rsidR="001550D3" w:rsidRPr="002C3AB7" w:rsidRDefault="001550D3" w:rsidP="002C3AB7">
      <w:pPr>
        <w:spacing w:line="560" w:lineRule="exact"/>
        <w:ind w:firstLineChars="200" w:firstLine="31680"/>
        <w:jc w:val="left"/>
        <w:rPr>
          <w:rFonts w:ascii="方正仿宋简体" w:eastAsia="方正仿宋简体"/>
          <w:sz w:val="32"/>
          <w:szCs w:val="32"/>
        </w:rPr>
      </w:pPr>
      <w:r>
        <w:rPr>
          <w:noProof/>
        </w:rPr>
        <w:pict>
          <v:group id="_x0000_s1028" style="position:absolute;left:0;text-align:left;margin-left:254.5pt;margin-top:.5pt;width:114.8pt;height:114.8pt;z-index:-251655680" coordorigin="6451,4588" coordsize="2296,2296">
            <v:shapetype id="_x0000_t202" coordsize="21600,21600" o:spt="202" path="m,l,21600r21600,l21600,xe">
              <v:stroke joinstyle="miter"/>
              <v:path gradientshapeok="t" o:connecttype="rect"/>
            </v:shapetype>
            <v:shape id="_x0000_s1029" type="#_x0000_t202" style="position:absolute;left:7586;top:5723;width:1;height:1;mso-position-horizontal-relative:page;mso-position-vertical-relative:page" filled="f" stroked="f">
              <v:textbox>
                <w:txbxContent>
                  <w:p w:rsidR="001550D3" w:rsidRPr="00757D50" w:rsidRDefault="001550D3">
                    <w:pPr>
                      <w:rPr>
                        <w:vanish/>
                        <w:sz w:val="10"/>
                      </w:rPr>
                    </w:pPr>
                    <w:r w:rsidRPr="00757D50">
                      <w:rPr>
                        <w:vanish/>
                        <w:sz w:val="10"/>
                      </w:rPr>
                      <w:t>ZUMoY14gcGUxYRAla2Hfc18xYBAgalPfc2AyOC83aVvfclUxb1kuaizhLR3vHhAkalMuYFktYyzhUUQFKSfhOy3MBiwoT1kmalEzcWIkOfzJOEcOTjQoT1kmalEzcWIkOfzJODYrXVb9LCvuQlwgYy3MBiwAbGANXV0kOkcublPfLSDtLBfwLR33MCDwKi=sUiftLR3vKiHyLh=sHDDoOB8AbGANXV0kOfzJODQuXzkDOmryPTIEPjMDNBz1LDHwKSPxLCLsPi=xMhz1MjPxLikEQCL3MiE8OB8Da1MIQC3MBiwDa1MNXV0kOqWOs5J3wKyatOFipCHvLShipSHytrTfHLOhxsWS3LiHnZKS3MF4nZKS3La308RwtKWmr5dwtMOCs8D7KzQuXz4gaVT9CPn7T1kmalEzcWIkSlEsYS50y7errsiW4ceT0r6V2adh0al5yaiDtN+Nq8Rwt9D7K0MoY14gcGUxYT4gaVT9CPn7T1kmalEzcWIkUWMkbj4gaVT9s5J3wL5uOB8SZVctXWQ0blUUb1UxSlEsYS3MBiwSZVctXWQ0blUUalkzSlEsYS50y7errsiW4ceT0r6V2adh0al5yaiDtN+Nq8Rwt9D7K0MoY14gcGUxYUUtZWQNXV0kOfzJOEMoY14gcGUxYTskdUMNOi=xMiH0My=0LSHvMy=1LSL7K0MoY14gcGUxYTskdUMNOfzJOEMoY14gcGUxYUQoaVT9Li=wNBzvMBzvNR=wLCnxLCnzNB=fJLpwuNSTsLBz08SS1rdo0bJ2+r6wwuboOB8SZVctXWQ0blUTZV0kOfzJODMuaWA0cFUxRU=9Lh3vKiDtLiDzOB8Ca10vcWQkbjkPOfzJODMuaWA0cFUxSTECPVQjbi3vLBzxLxzxMB0EMBzxLBz1MSvuP18sbGUzYWIMPTMAYFQxOfzJOEAoXzU3cC3tY1klOB8PZVMEdGP9CPn7TFkiU1kjcFf9MB3vMS=vLC=7K0AoX0coYGQnOfzJOEAoXzgkZVcncC3zKi=0LC=vLCvuTFkiRFUoY1gzOfzJOEMoY14kYDMuamQkdGP9OB8SZVctYVQCa14zYWgzOfzJOEMoY14gcGUxYUYgaGUkOiP1MCXyLiMkMCfvLiQiNCD0LikiYVDxX1QgYCcgYigkOB8SZVctXWQ0blUVXVw0YS3MBiwSZVctYVQLYV4mcFf9LyH7K0MoY14kYDwkalczZC3MBiwSZVctXWQ0blUOblQkbi3wOB8SZVctXWQ0blUOblQkbi3MBiwVYWIyZV8tOkX3KiDtLB3xLyH7K0YkbmMoa139CPn7RV0gY1UDPy4RLFwGSzQrZCMmQFUATFMAPU=4VUcPJ2oyKx7qK2X3PTEPKx7ucz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yYFj2SiATUlUmNWEpQWklRGL0QSEvUl0RbGoSSFMFXiQkSyjzZ1YHbVYPMEUkKyXua1kqdEgCS0PqcigGcjIhPkQANF85UWT4L2oQMlU4LWIHM2YTdGLzK0E3Xkb1YyEILxszZUULcjcxSGgJVVrxL0LyMGgFMSXuXyYqMUgLajv4XSgRclUVSmQrbTIUYEooRUIrXUMXdF8sK2fvZDUTcUnvZjk5UWQQRUgHYkoTbkY1TFwzLSb3SGk4YFwmcmUKaEMCcCYMMCEZQ1L3YV0lSDgFTzfxVEIKaSMHaELzLTHwUGYAdSU2azrwM0cZMloTYzssT2XuRFvuM2QOcSQILUcrNVDyU14GNF3ybyH1NUMXcEczPzLuTVQyc2AlZGQNZDzqQVEoUW=4LjI0J2YzLiAqPTYHYSUIPlEYRD8VYBsoQSkrYlEsPWb0MjMFaz4ydjryRWkqZF0XLFgCMUEZL2Y0TUQidj44UTITbkcSRh8vbGU0YF8FS0oCVUgJUl0hUkQkYlPvRTgNQyjyX1w2YDU2czsEczUoSSYHQED1bkYZNCcYVicZTTU0K1IJTjk0TlwGRTXwRCInJ2f1RVvxNVUAaj4QLlPvYGoZUz0WXiIRNTUPYGQBREI0ZEgjcmAOYGbzQkj4MUoFMkT4X2=vSzcBRhsIYTP4ZD8IYEkpQ1cNZiElYGgTX1MYcWUEMCQDRWopX1QlTCQkP2EmSif0bEIJcikZUmcQSiAMRUHxTyERc1k5TV4SVDUXZRsZcEEpRkIEMFQGbjIZdB7wcVghaicRUUEjUFE4VEkIdVk4YULyUUMWXWggJ1UGUGM5REIYNGgHZEQCYF8AdjgBRVoHU1EtR0PxaUQgcV4KcT4pYmgTaDU3VSISLVgETjQhRFgLalsiZiIuVDERQkgWa1oLcmPyUUACaD0SVFgXMTcuYEf1VVgTdjchdRs5VlECLEYiSVgWLmA5UDo0T1khYkYWY2QRQ2=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uNVwsTTkYXWYSRmAoMkMtKzoPRjzzK0YPSFsMbjYWQWYBXjYoLj0RXUEIZ0g5Q0UWdDQSTkIMQSQ1PlkVczksRWg1QWjuQkMhckQFVh84QiL4a0YARDYnM1H3RUkIUFc3bDYEUGgvX0YkLjcMLWErX0n3aDYlbzoPczsYazX3Z0TzQlsRLScKUjYUaFk1TDcGdEkVQh80X1M1dF0RMjsrMCc2aVXucjoGZBsmYD8LVmkRZEYMRGcqUFf3Ukc4QVr3dGkVLD0zXTkIK1kKP2gZajMhbTcCLm=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qSSAxYFcwamEPMlHuVEIOMGgpSjjvQ1MiKzMoY0jzbVY1dTwIUzUHZTEtRzsBaz8XY18IJz4vZmn3VkEMYGgncz4JRlX4MTUVMVr0Ul8nTjsQXTc3ckMEU0MgMEowQzcLRVkGdDkNRmAiS10VQWYka13yLVoMbzcZVlvxUEQ4SzwEZxsLQSAWMzzxZSH2RF0rMkYIMlYQZF8kUFkvYiTzZTw0ZUcYP0I4YyMkMz7zRzIhQ2kwTlozTzwVSzcGUDIuamIKVV0ncDciPjcIRjf4QD33YWIQaUMpLGUsXVMRNUU2RFU5aGMALSA2cTPyS0IWNET3MB8kLTYWK18xVDz4T2Qpa0YvYxs5VkojMzELLWDvbiEWZCQIZzwXRiTwMzMuZ2IBbVghdSE3Mlz1JyECVkILYSYtTmP1bDoRR2YJSzr2J1UoZEI3MzgpdCYTVjcGUl0AM1TwZDMqYy=2UVcwMD8AZSX0VSgUUWUOXSYGdV0yZUD0bDIkMDcUYWISQFwDP0jvbGfuaUM3Zj7wVE=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qZz0XaVoIXiMQYVj2QmgTND4McmjzdVclU0n0L0oEbjw1b0X3aFP4TWoMbl0Ebj4xdEoQL1wQXTYTZVMgJ0M4Y2UGaDHzYTsWKz72VTHyUFk4U1sESDsAXSAFZzgNaWgGMWM2SGYkZCcIY1swVV71PjXwZkbvLiD2ZVYQZzUqMV4IbVEpbiHqMGoRMjz2RDEYcWfxaF4rLB8WSkM0LGktSGo2UljvZSgFazoVNFMkXVD0UFEGZlgwcUgkVmMPLEUCK1UoRD0ydSYEU0IxK2cgKyItXTQGLhsKZWQnMUMoVWYLaVMUSkH0U2YrTT30LmkNdUkTKyk4SSfuckQnXWTyZEUyU2X2LjUjZ2byUUIkT2cKclELLkj2LTEVNTYRSygyaUYOaU=4RVg1ZVI0TWcqZkcGSVIiK1IPaSQDZEnuUyEWY1sWdR70cykiYGcudlE3QEEIQycrcDYKcGMoZB8NLSbyP2=wMSgNRyYzYzMXYEksdmMLQmD4TTz4Rm=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wajMEYycoQ1cTP1TwRGQMZ0IBP0Yua1kMRSgTU1s1ZxsyXmMmVSQwLBrwPiEtRDDvM0cpQEoEPWMKQlEoYCAoTGcWSWksNDYTQjIPLmYJPyAqdV4pPWgyVGcIPVs1aVosYSYpL103YlMGMjktZkcNZFg4RlEVakondlQqal8GcSEPNWIXU0gqLjsCNWEkUx82LFgoUmcuaDYjLmUBR1YUUl0LYzIiZkUZP18jZDsZNFU0PVkgTEQZTEkXQ0I2R2=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3zMiP1LyHyYSP3LCHzXyfwMSH4X1UgLlMjXVP2XVX3YSvuSVP0OfzJOEAxa08FaFEmOiD7K0Axa08FaFEmOfzJODksXVckUGIgamMMa1QkOiD7KzksXVckUGIgamMMa1QkOfzJOEAxZV4zT1UzOi=7K0AxZV4zT1UzOfzJOFIHXV4jU2IocFT9LSvuXjggalQWblkzYS3MBiwycGIPXWMyU18xYC3wLSDwLSD7K2MzbkAgb2MWa2IjOfzJOEMkXVwSYWIoXVv9LTM4KyAqTGMBRGg1bFERTyMwYmQmRlMIVFwQNVkpVUUxQV0KVjD2Ml82SD4OUjbzJ2Txdi0hZEQWSSUFYVQtQCf7K0MkXVwSYWIoXVv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DEza10odlEzZV8tWzYrXVb9OB8AcF8sZWogcFkuak8FaFEmOfzJOFIHXV4jU2IocFT9OB8hRFEtYEcxZWQkOfzJOGMzbkAgb2MWa2IjOivub2QxTFEyb0cublP9CPn7T1UgaEMkblkgaC37K0MkXVwSYWIoXVv9CPn7K0cPT1kSZVctXWQ0blT9CPn7K1kSZVctXWQ0blT9</w:t>
                    </w:r>
                  </w:p>
                </w:txbxContent>
              </v:textbox>
            </v:shape>
            <v:shape id="_x0000_s1030" type="#_x0000_t75" style="position:absolute;left:6451;top:4588;width:2296;height:2296;visibility:hidden;mso-position-horizontal-relative:page;mso-position-vertical-relative:page">
              <v:imagedata r:id="rId6" o:title=""/>
            </v:shape>
            <v:shape id="_x0000_s1031" type="#_x0000_t75" style="position:absolute;left:6451;top:4588;width:2296;height:2296;mso-position-horizontal-relative:page;mso-position-vertical-relative:page">
              <v:imagedata r:id="rId7" o:title="" chromakey="white"/>
            </v:shape>
            <v:shape id="_x0000_s1032" type="#_x0000_t75" style="position:absolute;left:6451;top:4588;width:2296;height:2296;visibility:hidden;mso-position-horizontal-relative:page;mso-position-vertical-relative:page">
              <v:imagedata r:id="rId8" o:title="" chromakey="white"/>
            </v:shape>
            <v:shape id="_x0000_s1033" type="#_x0000_t75" style="position:absolute;left:6451;top:4588;width:2296;height:2296;visibility:hidden;mso-position-horizontal-relative:page;mso-position-vertical-relative:page">
              <v:imagedata r:id="rId9" o:title="" chromakey="white"/>
            </v:shape>
          </v:group>
        </w:pict>
      </w:r>
    </w:p>
    <w:p w:rsidR="001550D3" w:rsidRPr="002C3AB7" w:rsidRDefault="001550D3" w:rsidP="002C3AB7">
      <w:pPr>
        <w:spacing w:line="560" w:lineRule="exact"/>
        <w:ind w:firstLineChars="500" w:firstLine="31680"/>
        <w:jc w:val="left"/>
        <w:rPr>
          <w:rFonts w:ascii="方正仿宋简体" w:eastAsia="方正仿宋简体"/>
          <w:sz w:val="32"/>
          <w:szCs w:val="32"/>
        </w:rPr>
      </w:pPr>
      <w:r w:rsidRPr="002C3AB7">
        <w:rPr>
          <w:rFonts w:ascii="方正仿宋简体" w:eastAsia="方正仿宋简体"/>
          <w:sz w:val="32"/>
          <w:szCs w:val="32"/>
        </w:rPr>
        <w:t xml:space="preserve">                  </w:t>
      </w:r>
      <w:r w:rsidRPr="002C3AB7">
        <w:rPr>
          <w:rFonts w:ascii="方正仿宋简体" w:eastAsia="方正仿宋简体" w:hint="eastAsia"/>
          <w:sz w:val="32"/>
          <w:szCs w:val="32"/>
        </w:rPr>
        <w:t>迪庆州发展和改革委员会</w:t>
      </w:r>
    </w:p>
    <w:p w:rsidR="001550D3" w:rsidRPr="002C3AB7" w:rsidRDefault="001550D3" w:rsidP="002C3AB7">
      <w:pPr>
        <w:spacing w:line="560" w:lineRule="exact"/>
        <w:ind w:firstLineChars="200" w:firstLine="31680"/>
        <w:jc w:val="left"/>
        <w:rPr>
          <w:rFonts w:ascii="方正仿宋简体" w:eastAsia="方正仿宋简体"/>
          <w:sz w:val="32"/>
          <w:szCs w:val="32"/>
        </w:rPr>
      </w:pPr>
      <w:r w:rsidRPr="002C3AB7">
        <w:rPr>
          <w:rFonts w:ascii="方正仿宋简体" w:eastAsia="方正仿宋简体"/>
          <w:sz w:val="32"/>
          <w:szCs w:val="32"/>
        </w:rPr>
        <w:t xml:space="preserve">                            </w:t>
      </w:r>
      <w:smartTag w:uri="urn:schemas-microsoft-com:office:smarttags" w:element="chsdate">
        <w:smartTagPr>
          <w:attr w:name="IsROCDate" w:val="False"/>
          <w:attr w:name="IsLunarDate" w:val="False"/>
          <w:attr w:name="Day" w:val="3"/>
          <w:attr w:name="Month" w:val="4"/>
          <w:attr w:name="Year" w:val="2018"/>
        </w:smartTagPr>
        <w:r w:rsidRPr="002C3AB7">
          <w:rPr>
            <w:rFonts w:ascii="方正仿宋简体" w:eastAsia="方正仿宋简体"/>
            <w:sz w:val="32"/>
            <w:szCs w:val="32"/>
          </w:rPr>
          <w:t>2018</w:t>
        </w:r>
        <w:r w:rsidRPr="002C3AB7">
          <w:rPr>
            <w:rFonts w:ascii="方正仿宋简体" w:eastAsia="方正仿宋简体" w:hint="eastAsia"/>
            <w:sz w:val="32"/>
            <w:szCs w:val="32"/>
          </w:rPr>
          <w:t>年</w:t>
        </w:r>
        <w:r w:rsidRPr="002C3AB7">
          <w:rPr>
            <w:rFonts w:ascii="方正仿宋简体" w:eastAsia="方正仿宋简体"/>
            <w:sz w:val="32"/>
            <w:szCs w:val="32"/>
          </w:rPr>
          <w:t>4</w:t>
        </w:r>
        <w:r w:rsidRPr="002C3AB7">
          <w:rPr>
            <w:rFonts w:ascii="方正仿宋简体" w:eastAsia="方正仿宋简体" w:hint="eastAsia"/>
            <w:sz w:val="32"/>
            <w:szCs w:val="32"/>
          </w:rPr>
          <w:t>月</w:t>
        </w:r>
        <w:r w:rsidRPr="002C3AB7">
          <w:rPr>
            <w:rFonts w:ascii="方正仿宋简体" w:eastAsia="方正仿宋简体"/>
            <w:sz w:val="32"/>
            <w:szCs w:val="32"/>
          </w:rPr>
          <w:t>3</w:t>
        </w:r>
        <w:r w:rsidRPr="002C3AB7">
          <w:rPr>
            <w:rFonts w:ascii="方正仿宋简体" w:eastAsia="方正仿宋简体" w:hint="eastAsia"/>
            <w:sz w:val="32"/>
            <w:szCs w:val="32"/>
          </w:rPr>
          <w:t>日</w:t>
        </w:r>
      </w:smartTag>
    </w:p>
    <w:p w:rsidR="001550D3" w:rsidRPr="002C3AB7" w:rsidRDefault="001550D3">
      <w:pPr>
        <w:spacing w:line="560" w:lineRule="exact"/>
        <w:ind w:right="26"/>
        <w:rPr>
          <w:rFonts w:ascii="方正仿宋简体" w:eastAsia="方正仿宋简体" w:hAnsi="仿宋_GB2312" w:cs="仿宋_GB2312"/>
          <w:color w:val="000000"/>
          <w:sz w:val="32"/>
          <w:szCs w:val="32"/>
        </w:rPr>
      </w:pPr>
    </w:p>
    <w:p w:rsidR="001550D3" w:rsidRPr="002C3AB7" w:rsidRDefault="001550D3">
      <w:pPr>
        <w:spacing w:line="560" w:lineRule="exact"/>
        <w:ind w:right="26"/>
        <w:rPr>
          <w:rFonts w:ascii="方正仿宋简体" w:eastAsia="方正仿宋简体" w:hAnsi="仿宋_GB2312" w:cs="仿宋_GB2312"/>
          <w:color w:val="000000"/>
          <w:sz w:val="32"/>
          <w:szCs w:val="32"/>
        </w:rPr>
      </w:pPr>
    </w:p>
    <w:p w:rsidR="001550D3" w:rsidRPr="002C3AB7" w:rsidRDefault="001550D3">
      <w:pPr>
        <w:spacing w:line="560" w:lineRule="exact"/>
        <w:ind w:right="26"/>
        <w:rPr>
          <w:rFonts w:ascii="方正仿宋简体" w:eastAsia="方正仿宋简体" w:hAnsi="仿宋_GB2312" w:cs="仿宋_GB2312"/>
          <w:color w:val="000000"/>
          <w:sz w:val="32"/>
          <w:szCs w:val="32"/>
        </w:rPr>
      </w:pPr>
    </w:p>
    <w:p w:rsidR="001550D3" w:rsidRPr="002C3AB7" w:rsidRDefault="001550D3">
      <w:pPr>
        <w:spacing w:line="560" w:lineRule="exact"/>
        <w:ind w:right="26"/>
        <w:rPr>
          <w:rFonts w:ascii="方正仿宋简体" w:eastAsia="方正仿宋简体" w:hAnsi="仿宋_GB2312" w:cs="仿宋_GB2312"/>
          <w:color w:val="000000"/>
          <w:sz w:val="32"/>
          <w:szCs w:val="32"/>
        </w:rPr>
      </w:pPr>
    </w:p>
    <w:p w:rsidR="001550D3" w:rsidRDefault="001550D3">
      <w:pPr>
        <w:spacing w:line="560" w:lineRule="exact"/>
        <w:ind w:right="26"/>
        <w:rPr>
          <w:rFonts w:ascii="方正小标宋简体" w:eastAsia="方正小标宋简体" w:hAnsi="仿宋_GB2312" w:cs="仿宋_GB2312"/>
          <w:color w:val="000000"/>
          <w:sz w:val="32"/>
          <w:szCs w:val="32"/>
        </w:rPr>
      </w:pPr>
    </w:p>
    <w:p w:rsidR="001550D3" w:rsidRDefault="001550D3">
      <w:pPr>
        <w:spacing w:line="560" w:lineRule="exact"/>
        <w:ind w:right="26"/>
        <w:rPr>
          <w:rFonts w:ascii="方正小标宋简体" w:eastAsia="方正小标宋简体" w:hAnsi="仿宋_GB2312" w:cs="仿宋_GB2312"/>
          <w:color w:val="000000"/>
          <w:sz w:val="32"/>
          <w:szCs w:val="32"/>
        </w:rPr>
      </w:pPr>
    </w:p>
    <w:p w:rsidR="001550D3" w:rsidRDefault="001550D3">
      <w:pPr>
        <w:spacing w:line="560" w:lineRule="exact"/>
        <w:jc w:val="left"/>
        <w:rPr>
          <w:rFonts w:ascii="仿宋_GB2312" w:eastAsia="仿宋_GB2312" w:hAnsi="仿宋_GB2312" w:cs="仿宋_GB2312"/>
          <w:color w:val="000000"/>
          <w:sz w:val="28"/>
          <w:szCs w:val="28"/>
        </w:rPr>
      </w:pPr>
    </w:p>
    <w:p w:rsidR="001550D3" w:rsidRDefault="001550D3">
      <w:pPr>
        <w:spacing w:line="560" w:lineRule="exact"/>
        <w:jc w:val="left"/>
        <w:rPr>
          <w:rFonts w:ascii="仿宋_GB2312" w:eastAsia="仿宋_GB2312" w:hAnsi="仿宋_GB2312" w:cs="仿宋_GB2312"/>
          <w:color w:val="000000"/>
          <w:sz w:val="28"/>
          <w:szCs w:val="28"/>
        </w:rPr>
      </w:pPr>
    </w:p>
    <w:p w:rsidR="001550D3" w:rsidRDefault="001550D3">
      <w:pPr>
        <w:spacing w:line="560" w:lineRule="exact"/>
        <w:jc w:val="left"/>
        <w:rPr>
          <w:rFonts w:ascii="仿宋_GB2312" w:eastAsia="仿宋_GB2312" w:hAnsi="仿宋_GB2312" w:cs="仿宋_GB2312"/>
          <w:color w:val="000000"/>
          <w:sz w:val="28"/>
          <w:szCs w:val="28"/>
        </w:rPr>
      </w:pPr>
    </w:p>
    <w:p w:rsidR="001550D3" w:rsidRDefault="001550D3">
      <w:pPr>
        <w:spacing w:line="560" w:lineRule="exact"/>
        <w:jc w:val="left"/>
        <w:rPr>
          <w:rFonts w:ascii="仿宋_GB2312" w:eastAsia="仿宋_GB2312" w:hAnsi="仿宋_GB2312" w:cs="仿宋_GB2312"/>
          <w:color w:val="000000"/>
          <w:sz w:val="28"/>
          <w:szCs w:val="28"/>
        </w:rPr>
      </w:pPr>
    </w:p>
    <w:p w:rsidR="001550D3" w:rsidRDefault="001550D3">
      <w:pPr>
        <w:spacing w:line="560" w:lineRule="exact"/>
        <w:jc w:val="left"/>
        <w:rPr>
          <w:rFonts w:ascii="仿宋_GB2312" w:eastAsia="仿宋_GB2312" w:hAnsi="仿宋_GB2312" w:cs="仿宋_GB2312"/>
          <w:color w:val="000000"/>
          <w:sz w:val="28"/>
          <w:szCs w:val="28"/>
        </w:rPr>
      </w:pPr>
    </w:p>
    <w:p w:rsidR="001550D3" w:rsidRPr="002C3AB7" w:rsidRDefault="001550D3">
      <w:pPr>
        <w:spacing w:line="560" w:lineRule="exact"/>
        <w:jc w:val="left"/>
        <w:rPr>
          <w:rFonts w:ascii="方正仿宋简体" w:eastAsia="方正仿宋简体" w:hAnsi="仿宋_GB2312" w:cs="仿宋_GB2312"/>
          <w:color w:val="000000"/>
          <w:sz w:val="28"/>
          <w:szCs w:val="28"/>
        </w:rPr>
      </w:pPr>
    </w:p>
    <w:p w:rsidR="001550D3" w:rsidRPr="002C3AB7" w:rsidRDefault="001550D3">
      <w:pPr>
        <w:spacing w:line="560" w:lineRule="exact"/>
        <w:jc w:val="left"/>
        <w:rPr>
          <w:rFonts w:ascii="方正仿宋简体" w:eastAsia="方正仿宋简体" w:hAnsi="仿宋_GB2312" w:cs="仿宋_GB2312"/>
          <w:color w:val="000000"/>
          <w:sz w:val="28"/>
          <w:szCs w:val="28"/>
        </w:rPr>
      </w:pPr>
      <w:r>
        <w:rPr>
          <w:noProof/>
        </w:rPr>
        <w:pict>
          <v:line id="直线 3" o:spid="_x0000_s1034" style="position:absolute;flip:y;z-index:251654656" from="-12.7pt,.75pt" to="463.25pt,.8pt"/>
        </w:pict>
      </w:r>
      <w:r w:rsidRPr="002C3AB7">
        <w:rPr>
          <w:rFonts w:ascii="方正仿宋简体" w:eastAsia="方正仿宋简体" w:hAnsi="仿宋_GB2312" w:cs="仿宋_GB2312" w:hint="eastAsia"/>
          <w:color w:val="000000"/>
          <w:sz w:val="28"/>
          <w:szCs w:val="28"/>
        </w:rPr>
        <w:t>抄送：</w:t>
      </w:r>
      <w:r w:rsidRPr="002C3AB7">
        <w:rPr>
          <w:rFonts w:ascii="方正仿宋简体" w:eastAsia="方正仿宋简体" w:hint="eastAsia"/>
          <w:sz w:val="28"/>
          <w:szCs w:val="28"/>
        </w:rPr>
        <w:t>本委主任，副主任，价检局</w:t>
      </w:r>
      <w:r w:rsidRPr="002C3AB7">
        <w:rPr>
          <w:rFonts w:ascii="方正仿宋简体" w:eastAsia="方正仿宋简体" w:hint="eastAsia"/>
          <w:color w:val="000000"/>
          <w:sz w:val="28"/>
          <w:szCs w:val="28"/>
        </w:rPr>
        <w:t>。</w:t>
      </w:r>
    </w:p>
    <w:p w:rsidR="001550D3" w:rsidRPr="002C3AB7" w:rsidRDefault="001550D3">
      <w:pPr>
        <w:spacing w:line="560" w:lineRule="exact"/>
        <w:jc w:val="left"/>
        <w:rPr>
          <w:rFonts w:ascii="方正仿宋简体" w:eastAsia="方正仿宋简体" w:hAnsi="仿宋_GB2312" w:cs="仿宋_GB2312"/>
          <w:color w:val="000000"/>
          <w:sz w:val="28"/>
          <w:szCs w:val="28"/>
        </w:rPr>
      </w:pPr>
      <w:r>
        <w:rPr>
          <w:noProof/>
        </w:rPr>
        <w:pict>
          <v:line id="直线 4" o:spid="_x0000_s1035" style="position:absolute;flip:y;z-index:251656704" from="-12.8pt,2.5pt" to="461.85pt,2.55pt"/>
        </w:pict>
      </w:r>
      <w:r>
        <w:rPr>
          <w:noProof/>
        </w:rPr>
        <w:pict>
          <v:line id="直线 5" o:spid="_x0000_s1036" style="position:absolute;z-index:251655680" from="19.6pt,22.15pt" to="19.65pt,22.15pt"/>
        </w:pict>
      </w:r>
      <w:r w:rsidRPr="002C3AB7">
        <w:rPr>
          <w:rFonts w:ascii="方正仿宋简体" w:eastAsia="方正仿宋简体" w:hAnsi="仿宋_GB2312" w:cs="仿宋_GB2312" w:hint="eastAsia"/>
          <w:color w:val="000000"/>
          <w:sz w:val="28"/>
          <w:szCs w:val="28"/>
        </w:rPr>
        <w:t>迪庆州发展和改革委员会办公室</w:t>
      </w:r>
      <w:r w:rsidRPr="002C3AB7">
        <w:rPr>
          <w:rFonts w:ascii="方正仿宋简体" w:eastAsia="方正仿宋简体" w:hAnsi="仿宋_GB2312" w:cs="仿宋_GB2312"/>
          <w:color w:val="000000"/>
          <w:sz w:val="28"/>
          <w:szCs w:val="28"/>
        </w:rPr>
        <w:t xml:space="preserve">                 </w:t>
      </w:r>
      <w:smartTag w:uri="urn:schemas-microsoft-com:office:smarttags" w:element="chsdate">
        <w:smartTagPr>
          <w:attr w:name="IsROCDate" w:val="False"/>
          <w:attr w:name="IsLunarDate" w:val="False"/>
          <w:attr w:name="Day" w:val="3"/>
          <w:attr w:name="Month" w:val="4"/>
          <w:attr w:name="Year" w:val="2018"/>
        </w:smartTagPr>
        <w:r w:rsidRPr="002C3AB7">
          <w:rPr>
            <w:rFonts w:ascii="方正仿宋简体" w:eastAsia="方正仿宋简体" w:hAnsi="仿宋_GB2312" w:cs="仿宋_GB2312"/>
            <w:color w:val="000000"/>
            <w:sz w:val="28"/>
            <w:szCs w:val="28"/>
          </w:rPr>
          <w:t>2018</w:t>
        </w:r>
        <w:r w:rsidRPr="002C3AB7">
          <w:rPr>
            <w:rFonts w:ascii="方正仿宋简体" w:eastAsia="方正仿宋简体" w:hAnsi="仿宋_GB2312" w:cs="仿宋_GB2312" w:hint="eastAsia"/>
            <w:color w:val="000000"/>
            <w:sz w:val="28"/>
            <w:szCs w:val="28"/>
          </w:rPr>
          <w:t>年</w:t>
        </w:r>
        <w:r w:rsidRPr="002C3AB7">
          <w:rPr>
            <w:rFonts w:ascii="方正仿宋简体" w:eastAsia="方正仿宋简体" w:hAnsi="仿宋_GB2312" w:cs="仿宋_GB2312"/>
            <w:color w:val="000000"/>
            <w:sz w:val="28"/>
            <w:szCs w:val="28"/>
          </w:rPr>
          <w:t>4</w:t>
        </w:r>
        <w:r w:rsidRPr="002C3AB7">
          <w:rPr>
            <w:rFonts w:ascii="方正仿宋简体" w:eastAsia="方正仿宋简体" w:hAnsi="仿宋_GB2312" w:cs="仿宋_GB2312" w:hint="eastAsia"/>
            <w:color w:val="000000"/>
            <w:sz w:val="28"/>
            <w:szCs w:val="28"/>
          </w:rPr>
          <w:t>月</w:t>
        </w:r>
        <w:r w:rsidRPr="002C3AB7">
          <w:rPr>
            <w:rFonts w:ascii="方正仿宋简体" w:eastAsia="方正仿宋简体" w:hAnsi="仿宋_GB2312" w:cs="仿宋_GB2312"/>
            <w:color w:val="000000"/>
            <w:sz w:val="28"/>
            <w:szCs w:val="28"/>
          </w:rPr>
          <w:t>3</w:t>
        </w:r>
        <w:r w:rsidRPr="002C3AB7">
          <w:rPr>
            <w:rFonts w:ascii="方正仿宋简体" w:eastAsia="方正仿宋简体" w:hAnsi="仿宋_GB2312" w:cs="仿宋_GB2312" w:hint="eastAsia"/>
            <w:color w:val="000000"/>
            <w:sz w:val="28"/>
            <w:szCs w:val="28"/>
          </w:rPr>
          <w:t>日</w:t>
        </w:r>
      </w:smartTag>
      <w:r w:rsidRPr="002C3AB7">
        <w:rPr>
          <w:rFonts w:ascii="方正仿宋简体" w:eastAsia="方正仿宋简体" w:hAnsi="仿宋_GB2312" w:cs="仿宋_GB2312" w:hint="eastAsia"/>
          <w:color w:val="000000"/>
          <w:sz w:val="28"/>
          <w:szCs w:val="28"/>
        </w:rPr>
        <w:t>印发</w:t>
      </w:r>
    </w:p>
    <w:p w:rsidR="001550D3" w:rsidRPr="002C3AB7" w:rsidRDefault="001550D3" w:rsidP="002C3AB7">
      <w:pPr>
        <w:spacing w:line="560" w:lineRule="exact"/>
        <w:jc w:val="left"/>
        <w:rPr>
          <w:rFonts w:ascii="方正仿宋简体" w:eastAsia="方正仿宋简体" w:hAnsi="仿宋_GB2312" w:cs="仿宋_GB2312"/>
          <w:color w:val="000000"/>
          <w:sz w:val="32"/>
          <w:szCs w:val="32"/>
        </w:rPr>
      </w:pPr>
      <w:r>
        <w:rPr>
          <w:noProof/>
        </w:rPr>
        <w:pict>
          <v:line id="_x0000_s1037" style="position:absolute;z-index:251657728" from="-13.6pt,1.35pt" to="462.55pt,1.75pt"/>
        </w:pict>
      </w:r>
    </w:p>
    <w:sectPr w:rsidR="001550D3" w:rsidRPr="002C3AB7" w:rsidSect="009F3A49">
      <w:pgSz w:w="11906" w:h="16838"/>
      <w:pgMar w:top="2098" w:right="1304" w:bottom="2098" w:left="1361" w:header="851" w:footer="992" w:gutter="0"/>
      <w:cols w:space="0"/>
      <w:docGrid w:type="lines" w:linePitch="3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1F547"/>
    <w:multiLevelType w:val="singleLevel"/>
    <w:tmpl w:val="5AC1F547"/>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1" w:cryptProviderType="rsaFull" w:cryptAlgorithmClass="hash" w:cryptAlgorithmType="typeAny" w:cryptAlgorithmSid="4" w:cryptSpinCount="100000" w:hash="eYWjSfEzfJzdhs7mxc87b2uUThs=" w:salt="taDGi/Js+NnSfirV2NyGiw=="/>
  <w:defaultTabStop w:val="420"/>
  <w:drawingGridVerticalSpacing w:val="158"/>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1550D3"/>
    <w:rsid w:val="00172A27"/>
    <w:rsid w:val="002C3AB7"/>
    <w:rsid w:val="00757D50"/>
    <w:rsid w:val="00864BCC"/>
    <w:rsid w:val="009627DD"/>
    <w:rsid w:val="009F3A49"/>
    <w:rsid w:val="00A065E7"/>
    <w:rsid w:val="00B11DFC"/>
    <w:rsid w:val="02A51F9D"/>
    <w:rsid w:val="062007FF"/>
    <w:rsid w:val="0D237EFD"/>
    <w:rsid w:val="0D5123D9"/>
    <w:rsid w:val="0E277E0C"/>
    <w:rsid w:val="0EE06E37"/>
    <w:rsid w:val="0EED613B"/>
    <w:rsid w:val="12285F5C"/>
    <w:rsid w:val="1876186A"/>
    <w:rsid w:val="1E236F57"/>
    <w:rsid w:val="1EF82329"/>
    <w:rsid w:val="219A2748"/>
    <w:rsid w:val="22775D8B"/>
    <w:rsid w:val="25E839A6"/>
    <w:rsid w:val="27B14505"/>
    <w:rsid w:val="2B145C7A"/>
    <w:rsid w:val="2B212703"/>
    <w:rsid w:val="2D6C4C59"/>
    <w:rsid w:val="30A8764D"/>
    <w:rsid w:val="319C6C61"/>
    <w:rsid w:val="356D3425"/>
    <w:rsid w:val="39A12BF1"/>
    <w:rsid w:val="3BB240EB"/>
    <w:rsid w:val="3C764379"/>
    <w:rsid w:val="3C9E7C6E"/>
    <w:rsid w:val="3D937281"/>
    <w:rsid w:val="3FB06709"/>
    <w:rsid w:val="43437326"/>
    <w:rsid w:val="451944BD"/>
    <w:rsid w:val="46DF4777"/>
    <w:rsid w:val="484D3506"/>
    <w:rsid w:val="4A3E18D7"/>
    <w:rsid w:val="4E166A5A"/>
    <w:rsid w:val="4E5A06D4"/>
    <w:rsid w:val="4F782D2F"/>
    <w:rsid w:val="50621B46"/>
    <w:rsid w:val="53C51A66"/>
    <w:rsid w:val="53D23F98"/>
    <w:rsid w:val="57A11CA7"/>
    <w:rsid w:val="57E95338"/>
    <w:rsid w:val="5BF639CD"/>
    <w:rsid w:val="5D85117F"/>
    <w:rsid w:val="5DFF3972"/>
    <w:rsid w:val="5E7A3496"/>
    <w:rsid w:val="65EB551B"/>
    <w:rsid w:val="6C3F5CD0"/>
    <w:rsid w:val="6CB35952"/>
    <w:rsid w:val="6D465037"/>
    <w:rsid w:val="70B91309"/>
    <w:rsid w:val="76386A5A"/>
    <w:rsid w:val="77056DAA"/>
    <w:rsid w:val="79D602CC"/>
    <w:rsid w:val="7B065395"/>
    <w:rsid w:val="7E7040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A49"/>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87</Words>
  <Characters>501</Characters>
  <Application>Microsoft Office Outlook</Application>
  <DocSecurity>0</DocSecurity>
  <Lines>0</Lines>
  <Paragraphs>0</Paragraphs>
  <ScaleCrop>false</ScaleCrop>
  <Company>Kingsoft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zhaoxinlei</dc:creator>
  <cp:keywords/>
  <dc:description/>
  <cp:lastModifiedBy>杨建军</cp:lastModifiedBy>
  <cp:revision>5</cp:revision>
  <cp:lastPrinted>2018-04-03T03:04:00Z</cp:lastPrinted>
  <dcterms:created xsi:type="dcterms:W3CDTF">2014-10-29T12:08:00Z</dcterms:created>
  <dcterms:modified xsi:type="dcterms:W3CDTF">2018-04-09T01:54:00Z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