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i/>
          <w:iCs/>
          <w:color w:val="333333"/>
          <w:kern w:val="0"/>
          <w:sz w:val="28"/>
          <w:szCs w:val="28"/>
        </w:rPr>
        <w:t>迪庆</w:t>
      </w:r>
      <w:proofErr w:type="gramStart"/>
      <w:r w:rsidRPr="003F0C7C">
        <w:rPr>
          <w:rFonts w:ascii="宋体" w:eastAsia="宋体" w:hAnsi="宋体" w:cs="宋体" w:hint="eastAsia"/>
          <w:i/>
          <w:iCs/>
          <w:color w:val="333333"/>
          <w:kern w:val="0"/>
          <w:sz w:val="28"/>
          <w:szCs w:val="28"/>
        </w:rPr>
        <w:t>州现代</w:t>
      </w:r>
      <w:proofErr w:type="gramEnd"/>
      <w:r w:rsidRPr="003F0C7C">
        <w:rPr>
          <w:rFonts w:ascii="宋体" w:eastAsia="宋体" w:hAnsi="宋体" w:cs="宋体" w:hint="eastAsia"/>
          <w:i/>
          <w:iCs/>
          <w:color w:val="333333"/>
          <w:kern w:val="0"/>
          <w:sz w:val="28"/>
          <w:szCs w:val="28"/>
        </w:rPr>
        <w:t>农业庄园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申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报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︵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监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测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︶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表 </w:t>
      </w:r>
    </w:p>
    <w:p w:rsidR="003F0C7C" w:rsidRDefault="003F0C7C" w:rsidP="003F0C7C">
      <w:pPr>
        <w:widowControl/>
        <w:shd w:val="clear" w:color="auto" w:fill="FFFFFF"/>
        <w:spacing w:before="100" w:beforeAutospacing="1" w:after="100" w:afterAutospacing="1" w:line="800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Default="003F0C7C" w:rsidP="003F0C7C">
      <w:pPr>
        <w:widowControl/>
        <w:shd w:val="clear" w:color="auto" w:fill="FFFFFF"/>
        <w:spacing w:before="100" w:beforeAutospacing="1" w:after="100" w:afterAutospacing="1" w:line="800" w:lineRule="atLeas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申 请 企 业:（盖章）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  <w:u w:val="single"/>
        </w:rPr>
        <w:t xml:space="preserve">                      </w:t>
      </w:r>
    </w:p>
    <w:p w:rsidR="003F0C7C" w:rsidRDefault="003F0C7C" w:rsidP="003F0C7C">
      <w:pPr>
        <w:widowControl/>
        <w:shd w:val="clear" w:color="auto" w:fill="FFFFFF"/>
        <w:spacing w:before="100" w:beforeAutospacing="1" w:after="100" w:afterAutospacing="1" w:line="800" w:lineRule="atLeas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推 荐 部 门:（盖章）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  <w:u w:val="single"/>
        </w:rPr>
        <w:t xml:space="preserve">                      </w:t>
      </w:r>
    </w:p>
    <w:p w:rsidR="003F0C7C" w:rsidRDefault="003F0C7C" w:rsidP="003F0C7C">
      <w:pPr>
        <w:widowControl/>
        <w:shd w:val="clear" w:color="auto" w:fill="FFFFFF"/>
        <w:spacing w:before="100" w:beforeAutospacing="1" w:after="100" w:afterAutospacing="1" w:line="800" w:lineRule="atLeas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县(市）人民政府:（盖章）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  <w:u w:val="single"/>
        </w:rPr>
        <w:t xml:space="preserve">                  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800" w:lineRule="atLeas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lastRenderedPageBreak/>
        <w:t>申</w:t>
      </w:r>
      <w:bookmarkStart w:id="0" w:name="_GoBack"/>
      <w:bookmarkEnd w:id="0"/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 请 日 期：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  <w:u w:val="single"/>
        </w:rPr>
        <w:t xml:space="preserve">                             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560" w:lineRule="atLeast"/>
        <w:ind w:firstLine="112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560" w:lineRule="atLeast"/>
        <w:ind w:firstLine="112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tbl>
      <w:tblPr>
        <w:tblW w:w="10020" w:type="dxa"/>
        <w:jc w:val="center"/>
        <w:tblInd w:w="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1300"/>
        <w:gridCol w:w="1142"/>
        <w:gridCol w:w="1276"/>
        <w:gridCol w:w="88"/>
        <w:gridCol w:w="1139"/>
        <w:gridCol w:w="73"/>
        <w:gridCol w:w="1012"/>
        <w:gridCol w:w="196"/>
        <w:gridCol w:w="2091"/>
        <w:gridCol w:w="930"/>
        <w:gridCol w:w="583"/>
      </w:tblGrid>
      <w:tr w:rsidR="003F0C7C" w:rsidRPr="003F0C7C" w:rsidTr="003F0C7C">
        <w:trPr>
          <w:trHeight w:val="779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一、企业基本情况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 业 名 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详细地址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       编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企业电话及传真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主营项目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带动类型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纳税信用等级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何时取得现代农业庄园资格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3F0C7C" w:rsidRPr="003F0C7C" w:rsidTr="003F0C7C">
        <w:trPr>
          <w:trHeight w:val="777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二、企业品牌情况</w:t>
            </w:r>
          </w:p>
        </w:tc>
      </w:tr>
      <w:tr w:rsidR="003F0C7C" w:rsidRPr="003F0C7C" w:rsidTr="003F0C7C">
        <w:trPr>
          <w:trHeight w:val="2265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主导产品品牌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是否为中国、省名牌产品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是否为中国(省)驰名(著名)商标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是否为中国、省名牌农产品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是否通过ISO9000,HACCP,GMP等质量认证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主营产品是否为无公害农产品、绿色食品、有机食品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3F0C7C" w:rsidRPr="003F0C7C" w:rsidTr="003F0C7C">
        <w:trPr>
          <w:trHeight w:val="777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三、企业科技、质量、环保安全等情况</w:t>
            </w:r>
          </w:p>
        </w:tc>
      </w:tr>
      <w:tr w:rsidR="003F0C7C" w:rsidRPr="003F0C7C" w:rsidTr="003F0C7C">
        <w:trPr>
          <w:trHeight w:val="1800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是否是省、部认定的高新科技企业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是否获得国家或省部级科技成果奖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是否是农业标准生产示范基地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年度产品质量监测是否合格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年度环保监测是否达标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近两年内是否发生安全生产事故 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各项管理制度是否健全</w:t>
            </w:r>
          </w:p>
        </w:tc>
      </w:tr>
      <w:tr w:rsidR="003F0C7C" w:rsidRPr="003F0C7C" w:rsidTr="003F0C7C">
        <w:trPr>
          <w:trHeight w:val="702"/>
          <w:jc w:val="center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3F0C7C" w:rsidRPr="003F0C7C" w:rsidTr="003F0C7C">
        <w:trPr>
          <w:trHeight w:val="470"/>
          <w:jc w:val="center"/>
        </w:trPr>
        <w:tc>
          <w:tcPr>
            <w:tcW w:w="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四、企业生产经营情况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指      标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 年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 年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 年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年均增长(%)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资产总额（万元）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固定资产（万元）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总产值(万元)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增加值(万元)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销售收入或交易总额(万元)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主导产品产量(吨、m2）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上缴税金（万元）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税金减、免、抵（万元）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职工人数或会员人数（人）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工资总额(万元)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出口创汇（万美元）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固定资产投资（万元）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科技开发投入（万元）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带动农户（户）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订单联系农户数（户）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带动基地:种植面积（亩）/自有数量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牲畜饲养量（头）/自有数量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禽类饲养量（万只）/自有数量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水产养殖面积（亩）/自有数量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标准化生产示范面积/自有数量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农户从农业产业化经营组织得到收入(万元)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银行贷款(万元)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454"/>
          <w:jc w:val="center"/>
        </w:trPr>
        <w:tc>
          <w:tcPr>
            <w:tcW w:w="42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C7C" w:rsidRPr="003F0C7C" w:rsidRDefault="003F0C7C" w:rsidP="003F0C7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五、其它申报材料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1、年度农业产业化经营情况介绍；</w:t>
            </w:r>
          </w:p>
        </w:tc>
      </w:tr>
      <w:tr w:rsidR="003F0C7C" w:rsidRPr="003F0C7C" w:rsidTr="003F0C7C">
        <w:trPr>
          <w:trHeight w:val="1110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2、农产品加工企业为上报统计局12月份规模以上工业企业统计报表，农业企业为中介机构出具的企业年度生产经营情况审验报告原件（附资产负债表、损益表、现金流量表）；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3、法定授权检验机构的年度产品质量检测报告原件；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4、县（市）级环保部门环保达标证明原件；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5、县（市）级安全监督管理部门近两年来未发生安全生产事故证明原件；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6、工商营业执照、税务登记证、银行信用等级、纳税信用等级复印件（银行信用等级、纳税信用等级需附原件审核）；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7、品牌、商标、质量认证证书复印件（需附原件审核）；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8、购销农产品原料、种苗签订的合同、协议等订单复印件（需附原件审核）；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9、纳税企业减免税申请审批表、年度各类减、免、抵税申报汇总表复印件（需附原件审核）；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10、州级以上标准化生产示范基地县（市）</w:t>
            </w:r>
            <w:proofErr w:type="gramStart"/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级行业</w:t>
            </w:r>
            <w:proofErr w:type="gramEnd"/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主管部门证明（需附原件审核）；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11、科技成果、技术进步、专利及产品鉴定证书复印件（需附原件审核）；</w:t>
            </w:r>
          </w:p>
        </w:tc>
      </w:tr>
      <w:tr w:rsidR="003F0C7C" w:rsidRPr="003F0C7C" w:rsidTr="003F0C7C">
        <w:trPr>
          <w:trHeight w:val="799"/>
          <w:jc w:val="center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C7C" w:rsidRPr="003F0C7C" w:rsidRDefault="003F0C7C" w:rsidP="003F0C7C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注：前8项为必备材料，后3项可根据企业实际出具。</w:t>
            </w:r>
          </w:p>
        </w:tc>
      </w:tr>
    </w:tbl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375" w:lineRule="atLeast"/>
        <w:ind w:firstLine="5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="100" w:beforeAutospacing="1" w:after="100" w:afterAutospacing="1" w:line="375" w:lineRule="atLeast"/>
        <w:ind w:firstLine="5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napToGrid w:val="0"/>
        <w:spacing w:before="100" w:beforeAutospacing="1" w:after="100" w:afterAutospacing="1" w:line="300" w:lineRule="auto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州级现代农业庄园考核评分表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2675"/>
        <w:gridCol w:w="595"/>
      </w:tblGrid>
      <w:tr w:rsidR="003F0C7C" w:rsidRPr="003F0C7C" w:rsidTr="003F0C7C"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分值</w:t>
            </w:r>
          </w:p>
        </w:tc>
        <w:tc>
          <w:tcPr>
            <w:tcW w:w="6252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90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得分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（一）企业规模    40分                            </w:t>
            </w: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 xml:space="preserve">                      </w:t>
            </w:r>
          </w:p>
        </w:tc>
      </w:tr>
      <w:tr w:rsidR="003F0C7C" w:rsidRPr="003F0C7C" w:rsidTr="003F0C7C">
        <w:trPr>
          <w:trHeight w:val="699"/>
        </w:trPr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40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1、加工、流通型。年销售收入全州行业排名处于前十名，计40分，每下降一名减1分，减完为止。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2、农产品市场带动型。企业年交易额达到1000万元的计35分，达不到的计0分；每超过200万元增计1分，最高增计5分。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3、专业合作组织。(1)在工商部门注册，资本金在50万元的计20分，达不到的计0分；每超过50万元增计1分，最高增计5分。</w:t>
            </w:r>
          </w:p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(2)带动社员达100家农户的计12分，每超过20家增计1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分，最高增计3分。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（二）企业信用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（以相关部门证明为准，10分）</w:t>
            </w: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                                    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企业审核年度依法纳税的计4分，欠税的计0分。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企业不欠职工工资、不欠社会保险的计6分，若有一项不达标的扣3分，两项都不达标的计0分。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（三）企业资产负债率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（以具备国家认可资质的中介机构审核数据为准，10分）</w:t>
            </w: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                                   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企业资产负债率在60%以下（含60%）的计10分，高于60%的计0分。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(四)企业自建原料生产基地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（10分）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企业自建生产原料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基地1000亩（以基地所在地县、市、开发区行业主管部门证明文件为准）计5分，达不到计0分，每增加200亩，增计1分，最高增计5分。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（五）企业带动农户能力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（以企业与农民专业合作经济组织、专业大户、农村经纪人、农户或村集体经济组织签订经济合同、契约或“订单农业”方式为准，计10分）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 xml:space="preserve">    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                           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企业带动农户500户的计5分，达不到的计0分；带动农户超过500户的，每增加100户，增计1分，最高增计5分。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8522" w:type="dxa"/>
            <w:gridSpan w:val="3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(六)企业产品竞争力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（以企业提供的证明材料为准，20分）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农产品原产地证明、无公害证书、绿色食品证书、有机食品证书，有其中一项的记4分，没有的记0分；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有中国驰名商标证明文件的记4分，没有的记0分，有省著名商标证书记2分，没有的记0分，最高不得超过4分；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中国名牌农产品、中国名牌产品证书，有其中一项的记4分，没有的记0分，省名牌产品、省名牌农产品证书，有其中一项的计2分，没有的记0分，最高不得超过4分。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企业质量管理体系认证、环保达标评定证明、职业安全与卫生管理体系认证等，有其中一项的记2分，没有的记0分；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有专利证书的记2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分，没有的记0分；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 xml:space="preserve">    </w:t>
            </w: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2                        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有商标注册证的记2分，没有的记0分；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c>
          <w:tcPr>
            <w:tcW w:w="1369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有完善的企业管理制度和财务制度并严格执行的记2分，没有的记0分。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F0C7C" w:rsidRPr="003F0C7C" w:rsidTr="003F0C7C">
        <w:trPr>
          <w:trHeight w:val="680"/>
        </w:trPr>
        <w:tc>
          <w:tcPr>
            <w:tcW w:w="1369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100</w:t>
            </w:r>
          </w:p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25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3F0C7C" w:rsidRPr="003F0C7C" w:rsidRDefault="003F0C7C" w:rsidP="003F0C7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3F0C7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 xml:space="preserve">注：企业规模中只能任选一种企业类型。                                    </w:t>
      </w:r>
    </w:p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ind w:firstLine="40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ind w:firstLine="602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填报单位：（盖章）</w:t>
      </w:r>
    </w:p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ind w:firstLine="40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3F0C7C" w:rsidRPr="003F0C7C" w:rsidRDefault="003F0C7C" w:rsidP="003F0C7C">
      <w:pPr>
        <w:widowControl/>
        <w:shd w:val="clear" w:color="auto" w:fill="FFFFFF"/>
        <w:spacing w:beforeAutospacing="1" w:afterAutospacing="1" w:line="375" w:lineRule="atLeast"/>
        <w:ind w:firstLineChars="1800" w:firstLine="5060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16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年12 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20</w:t>
      </w:r>
      <w:r w:rsidRPr="003F0C7C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 日</w:t>
      </w:r>
    </w:p>
    <w:p w:rsidR="005A6101" w:rsidRPr="003F0C7C" w:rsidRDefault="005A6101" w:rsidP="003F0C7C"/>
    <w:sectPr w:rsidR="005A6101" w:rsidRPr="003F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05" w:rsidRDefault="007D1A05" w:rsidP="000767BA">
      <w:r>
        <w:separator/>
      </w:r>
    </w:p>
  </w:endnote>
  <w:endnote w:type="continuationSeparator" w:id="0">
    <w:p w:rsidR="007D1A05" w:rsidRDefault="007D1A05" w:rsidP="0007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05" w:rsidRDefault="007D1A05" w:rsidP="000767BA">
      <w:r>
        <w:separator/>
      </w:r>
    </w:p>
  </w:footnote>
  <w:footnote w:type="continuationSeparator" w:id="0">
    <w:p w:rsidR="007D1A05" w:rsidRDefault="007D1A05" w:rsidP="0007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7BA"/>
    <w:rsid w:val="000767BA"/>
    <w:rsid w:val="003F0C7C"/>
    <w:rsid w:val="005A6101"/>
    <w:rsid w:val="0065143A"/>
    <w:rsid w:val="007D1A05"/>
    <w:rsid w:val="00D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7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7B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767BA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316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272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774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007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065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14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8261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588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04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3004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658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424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40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5002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81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692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579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17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03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1118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793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68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278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222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713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6980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8857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604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115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5146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6399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109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448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316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402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7921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644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56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18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197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2701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328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195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08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791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676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96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9839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267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320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11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313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680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313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99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084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9028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677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939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830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023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7681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467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82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581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1157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3840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924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558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21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4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143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738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170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735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945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436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719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925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690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896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73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748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900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0035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311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374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6911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535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445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0065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9384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801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791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171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4192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307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3416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69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4133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980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5429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5470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2025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8527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59035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1393">
                      <w:marLeft w:val="105"/>
                      <w:marRight w:val="105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5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767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45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903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09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8417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79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8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5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8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7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60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05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12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5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65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20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96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52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62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65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92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20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99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23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0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631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694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98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787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87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83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7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994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72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62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964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78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33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375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06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040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5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850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27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16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225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34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432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20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61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5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55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37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74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324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65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08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968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7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09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73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48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3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8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56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6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80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572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97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1310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27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87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286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6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296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90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76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9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13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26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24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1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0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67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97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10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10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69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698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73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79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52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37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33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52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16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34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45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83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87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458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807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44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02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63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29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93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502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43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696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48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36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003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0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2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253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1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1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98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493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32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64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608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73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09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472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75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46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088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599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5486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77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91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00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3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86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36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9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98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44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508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75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78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17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19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62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12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52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741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3066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592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5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89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5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972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26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65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4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73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60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74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8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23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02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71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46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37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396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6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5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812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756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193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30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807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61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44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0563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55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65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6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66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18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212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1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725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91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4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05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9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3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85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3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5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914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03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4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42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31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93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78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0487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1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07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3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698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479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33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34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407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10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89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42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770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937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7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81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881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62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03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52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29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415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43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53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04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5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798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15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621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84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428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32829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380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45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507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41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23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6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0645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61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94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03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44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39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777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32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14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71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0852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703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77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377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6990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09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3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69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521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58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006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96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2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38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23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13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906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518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041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89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08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23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76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22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14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209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79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58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56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79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998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54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487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11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14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065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8390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5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35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93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99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00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925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07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8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40023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4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49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5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69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14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451</Words>
  <Characters>2577</Characters>
  <Application>Microsoft Office Word</Application>
  <DocSecurity>0</DocSecurity>
  <Lines>21</Lines>
  <Paragraphs>6</Paragraphs>
  <ScaleCrop>false</ScaleCrop>
  <Company>China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User</cp:lastModifiedBy>
  <cp:revision>4</cp:revision>
  <dcterms:created xsi:type="dcterms:W3CDTF">2018-01-11T02:18:00Z</dcterms:created>
  <dcterms:modified xsi:type="dcterms:W3CDTF">2018-01-18T07:03:00Z</dcterms:modified>
</cp:coreProperties>
</file>