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sz w:val="40"/>
          <w:szCs w:val="4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cs="Times New Roman"/>
          <w:color w:val="FF0000"/>
          <w:sz w:val="28"/>
          <w:szCs w:val="28"/>
        </w:rPr>
      </w:pPr>
      <w:r>
        <w:rPr>
          <w:rFonts w:hint="default" w:ascii="Times New Roman" w:hAnsi="Times New Roman" w:eastAsia="方正小标宋_GBK" w:cs="Times New Roman"/>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cs="Times New Roman"/>
          <w:color w:val="FF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一、行政许可事项名称：</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举办焰火晚会及其他大型焰火燃放活动许可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二、主管部门：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b w:val="0"/>
          <w:bCs w:val="0"/>
          <w:strike w:val="0"/>
          <w:dstrike w:val="0"/>
          <w:color w:val="auto"/>
          <w:sz w:val="28"/>
          <w:szCs w:val="28"/>
          <w:lang w:val="en-US" w:eastAsia="zh-CN"/>
        </w:rPr>
        <w:t>迪庆州</w:t>
      </w:r>
      <w:r>
        <w:rPr>
          <w:rFonts w:hint="eastAsia" w:ascii="Times New Roman" w:hAnsi="Times New Roman" w:eastAsia="方正仿宋_GBK" w:cs="Times New Roman"/>
          <w:sz w:val="28"/>
          <w:szCs w:val="28"/>
          <w:lang w:eastAsia="zh-CN"/>
        </w:rPr>
        <w:t>公安局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三、实施机关：</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default" w:ascii="Times New Roman" w:hAnsi="Times New Roman" w:eastAsia="方正仿宋_GBK" w:cs="Times New Roman"/>
          <w:sz w:val="28"/>
          <w:szCs w:val="28"/>
        </w:rPr>
      </w:pPr>
      <w:r>
        <w:rPr>
          <w:rFonts w:hint="eastAsia" w:ascii="Times New Roman" w:hAnsi="Times New Roman" w:eastAsia="方正仿宋_GBK" w:cs="Times New Roman"/>
          <w:b w:val="0"/>
          <w:bCs w:val="0"/>
          <w:strike w:val="0"/>
          <w:dstrike w:val="0"/>
          <w:color w:val="auto"/>
          <w:sz w:val="28"/>
          <w:szCs w:val="28"/>
          <w:lang w:val="en-US" w:eastAsia="zh-CN"/>
        </w:rPr>
        <w:t>迪庆州</w:t>
      </w:r>
      <w:r>
        <w:rPr>
          <w:rFonts w:hint="eastAsia" w:ascii="Times New Roman" w:hAnsi="Times New Roman" w:eastAsia="方正仿宋_GBK" w:cs="Times New Roman"/>
          <w:sz w:val="28"/>
          <w:szCs w:val="28"/>
          <w:lang w:eastAsia="zh-CN"/>
        </w:rPr>
        <w:t>公安局；</w:t>
      </w:r>
      <w:r>
        <w:rPr>
          <w:rFonts w:hint="default" w:ascii="Times New Roman" w:hAnsi="Times New Roman" w:eastAsia="方正仿宋_GBK" w:cs="Times New Roman"/>
          <w:sz w:val="28"/>
          <w:szCs w:val="28"/>
        </w:rPr>
        <w:t>县级公安机关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四、设定和实施依据：</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《烟花爆竹安全管理条例》</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《大型焰火燃放安全技术规程》(GB24284-2009)</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《关于贯彻执行〈大型焰火燃放作业人员资格条件及管理〉和〈大型焰火燃放作业单位资质条件及管理〉有关事项的通知》（公治〔2010〕592号）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五、子项：</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1.举办Ⅱ级（含）以上大型焰火燃放活动许可</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2.举办Ⅲ级（含）以下大型焰火燃放活动许可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举办Ⅱ级（含）以上大型焰火燃放活动许可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ascii="Times New Roman" w:hAnsi="Times New Roman" w:eastAsia="黑体" w:cs="Times New Roman"/>
          <w:sz w:val="28"/>
          <w:szCs w:val="28"/>
        </w:rPr>
      </w:pPr>
      <w:r>
        <w:rPr>
          <w:rFonts w:hint="default" w:ascii="Times New Roman" w:hAnsi="Times New Roman" w:eastAsia="黑体" w:cs="Times New Roman"/>
          <w:sz w:val="28"/>
          <w:szCs w:val="28"/>
        </w:rPr>
        <w:t>一、基本要素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1.</w:t>
      </w:r>
      <w:r>
        <w:rPr>
          <w:rFonts w:ascii="Times New Roman" w:hAnsi="Times New Roman" w:eastAsia="仿宋GB2312" w:cs="Times New Roman"/>
          <w:b/>
          <w:bCs/>
          <w:sz w:val="28"/>
          <w:szCs w:val="28"/>
        </w:rPr>
        <w:t>行政许可事项名称</w:t>
      </w:r>
      <w:r>
        <w:rPr>
          <w:rFonts w:hint="default" w:ascii="Times New Roman" w:hAnsi="Times New Roman" w:eastAsia="仿宋GB2312" w:cs="Times New Roman"/>
          <w:b/>
          <w:bCs/>
          <w:sz w:val="28"/>
          <w:szCs w:val="28"/>
        </w:rPr>
        <w:t>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举办焰火晚会及其他大型焰火燃放活动许可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2.</w:t>
      </w:r>
      <w:r>
        <w:rPr>
          <w:rFonts w:ascii="Times New Roman" w:hAnsi="Times New Roman" w:eastAsia="仿宋GB2312" w:cs="Times New Roman"/>
          <w:b/>
          <w:bCs/>
          <w:sz w:val="28"/>
          <w:szCs w:val="28"/>
        </w:rPr>
        <w:t>行政许可</w:t>
      </w:r>
      <w:r>
        <w:rPr>
          <w:rFonts w:hint="default" w:ascii="Times New Roman" w:hAnsi="Times New Roman" w:eastAsia="仿宋GB2312" w:cs="Times New Roman"/>
          <w:b/>
          <w:bCs/>
          <w:sz w:val="28"/>
          <w:szCs w:val="28"/>
        </w:rPr>
        <w:t>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hint="default" w:ascii="Times New Roman" w:hAnsi="Times New Roman" w:eastAsia="方正仿宋_GBK" w:cs="Times New Roman"/>
          <w:sz w:val="28"/>
          <w:szCs w:val="28"/>
        </w:rPr>
        <w:t>举办Ⅱ级（含）以上大型焰火燃放活动许可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举办Ⅱ级（含）以上大型焰火燃放活动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4.设定依据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《烟花爆竹安全管理条例》第三条国家对烟花爆竹的生产、经营、运输和举办焰火晚会以及其他大型焰火燃放活动，实行许可证制度。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未经许可，任何单位或者个人不得生产、经营、运输烟花爆竹，不得举办焰火晚会以及其他大型焰火燃放活动。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5.实施依据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t>（1）《烟花爆竹安全管理条例》第三十二条举办焰火晚会以及其他大型焰火燃放活动，应当按照举办的时间、地点、环境、活动性质、规模以及燃放烟花爆竹的种类、规格和数量，确定危险等级，实行分级管理。分级管理的具体办法，由国务院公安部门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t>（2）《烟花爆竹安全管理条例》第三十三条申请举办焰火晚会以及其他大型焰火燃放活动，主办单位应当按照分级管理的规定，向有关人民政府公安部门提出申请，并提交下列有关材料：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t>（一）举办焰火晚会以及其他大型焰火燃放活动的时间、地点、环境、活动性质、规模；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t>（二）燃放烟花爆竹的种类、规格、数量；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t>（三）燃放作业方案；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t>（四）燃放作业单位、作业人员符合行业标准规定条件的证明。受理申请的公安部门应当自受理申请之日起20日内对提交的有关材料进行审查，对符合条件的，核发《焰火燃放许可证》</w:t>
      </w:r>
      <w:r>
        <w:rPr>
          <w:rFonts w:hint="eastAsia" w:ascii="Times New Roman" w:hAnsi="Times New Roman" w:eastAsia="方正仿宋_GBK" w:cs="Times New Roman"/>
          <w:sz w:val="28"/>
          <w:szCs w:val="28"/>
          <w:lang w:eastAsia="zh-CN"/>
        </w:rPr>
        <w:t>；</w:t>
      </w:r>
      <w:r>
        <w:rPr>
          <w:rFonts w:ascii="Times New Roman" w:hAnsi="Times New Roman" w:eastAsia="方正仿宋_GBK" w:cs="Times New Roman"/>
          <w:sz w:val="28"/>
          <w:szCs w:val="28"/>
        </w:rPr>
        <w:t>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t>（3）《大型焰火燃放安全技术规程》(GB24284-2009)全文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t>（4）公安部办公厅《关于贯彻执行〈大型焰火燃放作业人员资格条件及管理〉和〈大型焰火燃放作业单位资质条件及管理〉有关事项的通知》（公治〔2010〕592号）……在《大型焰火燃放活动分级管理办法》实施前，申请举办Ⅱ级以上（含Ⅱ级）大型焰火燃放活动的，暂由举办地设区的市级公安机关受理、审批；申请举办Ⅲ级以下（含Ⅲ级）大型焰火燃放活动的，暂由举办地县级公安机关受理</w:t>
      </w:r>
      <w:r>
        <w:rPr>
          <w:rFonts w:hint="default" w:ascii="Times New Roman" w:hAnsi="Times New Roman" w:eastAsia="方正仿宋_GBK" w:cs="Times New Roman"/>
          <w:sz w:val="28"/>
          <w:szCs w:val="28"/>
          <w:lang w:eastAsia="zh-CN"/>
        </w:rPr>
        <w:t>、</w:t>
      </w:r>
      <w:r>
        <w:rPr>
          <w:rFonts w:ascii="Times New Roman" w:hAnsi="Times New Roman" w:eastAsia="方正仿宋_GBK" w:cs="Times New Roman"/>
          <w:sz w:val="28"/>
          <w:szCs w:val="28"/>
        </w:rPr>
        <w:t>审批。……</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6.监管依据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t>（1）《烟花爆竹安全管理条例》第三十五条公安部门应当加强对危险等级较高的焰火晚会以及其他大型焰火燃放活动的监督检查。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t>（2）《烟花爆竹安全管理条例》第四十二条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Times New Roman" w:hAnsi="Times New Roman" w:eastAsia="仿宋GB2312" w:cs="Times New Roman"/>
          <w:sz w:val="28"/>
          <w:szCs w:val="28"/>
          <w:lang w:eastAsia="zh-CN"/>
        </w:rPr>
      </w:pPr>
      <w:r>
        <w:rPr>
          <w:rFonts w:hint="default" w:ascii="Times New Roman" w:hAnsi="Times New Roman" w:eastAsia="仿宋GB2312" w:cs="Times New Roman"/>
          <w:b/>
          <w:bCs/>
          <w:sz w:val="28"/>
          <w:szCs w:val="28"/>
        </w:rPr>
        <w:t>7.</w:t>
      </w:r>
      <w:r>
        <w:rPr>
          <w:rFonts w:ascii="Times New Roman" w:hAnsi="Times New Roman" w:eastAsia="仿宋GB2312" w:cs="Times New Roman"/>
          <w:b/>
          <w:bCs/>
          <w:sz w:val="28"/>
          <w:szCs w:val="28"/>
        </w:rPr>
        <w:t>实施机关</w:t>
      </w:r>
      <w:r>
        <w:rPr>
          <w:rFonts w:hint="default" w:ascii="Times New Roman" w:hAnsi="Times New Roman" w:eastAsia="仿宋GB2312" w:cs="Times New Roman"/>
          <w:b/>
          <w:bCs/>
          <w:sz w:val="28"/>
          <w:szCs w:val="28"/>
        </w:rPr>
        <w:t>：</w:t>
      </w:r>
      <w:r>
        <w:rPr>
          <w:rFonts w:hint="eastAsia" w:ascii="Times New Roman" w:hAnsi="Times New Roman" w:eastAsia="方正仿宋_GBK" w:cs="Times New Roman"/>
          <w:b w:val="0"/>
          <w:bCs w:val="0"/>
          <w:strike w:val="0"/>
          <w:dstrike w:val="0"/>
          <w:color w:val="auto"/>
          <w:sz w:val="28"/>
          <w:szCs w:val="28"/>
          <w:lang w:val="en-US" w:eastAsia="zh-CN"/>
        </w:rPr>
        <w:t>迪庆州</w:t>
      </w:r>
      <w:r>
        <w:rPr>
          <w:rFonts w:hint="eastAsia" w:ascii="Times New Roman" w:hAnsi="Times New Roman" w:eastAsia="方正仿宋_GBK" w:cs="Times New Roman"/>
          <w:sz w:val="28"/>
          <w:szCs w:val="28"/>
          <w:lang w:eastAsia="zh-CN"/>
        </w:rPr>
        <w:t>公安局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8.</w:t>
      </w:r>
      <w:r>
        <w:rPr>
          <w:rFonts w:ascii="Times New Roman" w:hAnsi="Times New Roman" w:eastAsia="仿宋GB2312" w:cs="Times New Roman"/>
          <w:b/>
          <w:bCs/>
          <w:sz w:val="28"/>
          <w:szCs w:val="28"/>
        </w:rPr>
        <w:t>审批层级</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设区的市级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方正仿宋_GBK" w:cs="Times New Roman"/>
          <w:sz w:val="28"/>
          <w:szCs w:val="28"/>
        </w:rPr>
      </w:pPr>
      <w:r>
        <w:rPr>
          <w:rFonts w:hint="default" w:ascii="Times New Roman" w:hAnsi="Times New Roman" w:eastAsia="仿宋GB2312" w:cs="Times New Roman"/>
          <w:b/>
          <w:bCs/>
          <w:sz w:val="28"/>
          <w:szCs w:val="28"/>
        </w:rPr>
        <w:t>9.行使</w:t>
      </w:r>
      <w:r>
        <w:rPr>
          <w:rFonts w:ascii="Times New Roman" w:hAnsi="Times New Roman" w:eastAsia="仿宋GB2312" w:cs="Times New Roman"/>
          <w:b/>
          <w:bCs/>
          <w:sz w:val="28"/>
          <w:szCs w:val="28"/>
        </w:rPr>
        <w:t>层级</w:t>
      </w:r>
      <w:r>
        <w:rPr>
          <w:rFonts w:hint="default" w:ascii="Times New Roman" w:hAnsi="Times New Roman" w:eastAsia="仿宋GB2312" w:cs="Times New Roman"/>
          <w:b/>
          <w:bCs/>
          <w:sz w:val="28"/>
          <w:szCs w:val="28"/>
        </w:rPr>
        <w:t>：</w:t>
      </w:r>
      <w:r>
        <w:rPr>
          <w:rFonts w:hint="eastAsia" w:ascii="Times New Roman" w:hAnsi="Times New Roman" w:eastAsia="方正仿宋_GBK" w:cs="Times New Roman"/>
          <w:sz w:val="28"/>
          <w:szCs w:val="28"/>
          <w:lang w:val="en-US" w:eastAsia="zh-CN"/>
        </w:rPr>
        <w:t>州</w:t>
      </w:r>
      <w:r>
        <w:rPr>
          <w:rFonts w:ascii="Times New Roman" w:hAnsi="Times New Roman" w:eastAsia="方正仿宋_GBK" w:cs="Times New Roman"/>
          <w:sz w:val="28"/>
          <w:szCs w:val="28"/>
        </w:rPr>
        <w:t>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10.</w:t>
      </w:r>
      <w:r>
        <w:rPr>
          <w:rFonts w:ascii="Times New Roman" w:hAnsi="Times New Roman" w:eastAsia="仿宋GB2312" w:cs="Times New Roman"/>
          <w:b/>
          <w:bCs/>
          <w:sz w:val="28"/>
          <w:szCs w:val="28"/>
        </w:rPr>
        <w:t>是否由审批机关受理</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11.</w:t>
      </w:r>
      <w:r>
        <w:rPr>
          <w:rFonts w:ascii="Times New Roman" w:hAnsi="Times New Roman" w:eastAsia="仿宋GB2312" w:cs="Times New Roman"/>
          <w:b/>
          <w:bCs/>
          <w:sz w:val="28"/>
          <w:szCs w:val="28"/>
        </w:rPr>
        <w:t>受理层级</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设区的市级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12.</w:t>
      </w:r>
      <w:r>
        <w:rPr>
          <w:rFonts w:ascii="Times New Roman" w:hAnsi="Times New Roman" w:eastAsia="仿宋GB2312" w:cs="Times New Roman"/>
          <w:b/>
          <w:bCs/>
          <w:sz w:val="28"/>
          <w:szCs w:val="28"/>
        </w:rPr>
        <w:t>是否存在初审环节</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highlight w:val="yellow"/>
        </w:rPr>
      </w:pPr>
      <w:r>
        <w:rPr>
          <w:rFonts w:hint="default" w:ascii="Times New Roman" w:hAnsi="Times New Roman" w:eastAsia="仿宋GB2312" w:cs="Times New Roman"/>
          <w:b/>
          <w:bCs/>
          <w:sz w:val="28"/>
          <w:szCs w:val="28"/>
        </w:rPr>
        <w:t>13.</w:t>
      </w:r>
      <w:r>
        <w:rPr>
          <w:rFonts w:ascii="Times New Roman" w:hAnsi="Times New Roman" w:eastAsia="仿宋GB2312" w:cs="Times New Roman"/>
          <w:b/>
          <w:bCs/>
          <w:sz w:val="28"/>
          <w:szCs w:val="28"/>
        </w:rPr>
        <w:t>初审层级</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ascii="Times New Roman" w:hAnsi="Times New Roman" w:eastAsia="方正仿宋_GBK" w:cs="Times New Roman"/>
          <w:sz w:val="28"/>
          <w:szCs w:val="28"/>
        </w:rPr>
      </w:pPr>
      <w:r>
        <w:rPr>
          <w:rFonts w:hint="default" w:ascii="Times New Roman" w:hAnsi="Times New Roman" w:eastAsia="仿宋GB2312" w:cs="Times New Roman"/>
          <w:b/>
          <w:bCs/>
          <w:sz w:val="28"/>
          <w:szCs w:val="28"/>
        </w:rPr>
        <w:t>14.</w:t>
      </w:r>
      <w:r>
        <w:rPr>
          <w:rFonts w:ascii="Times New Roman" w:hAnsi="Times New Roman" w:eastAsia="仿宋GB2312" w:cs="Times New Roman"/>
          <w:b/>
          <w:bCs/>
          <w:sz w:val="28"/>
          <w:szCs w:val="28"/>
        </w:rPr>
        <w:t>对应政务服务事项国家级基本目录名称</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焰火燃放许可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ascii="Times New Roman" w:hAnsi="Times New Roman" w:eastAsia="方正仿宋_GBK" w:cs="Times New Roman"/>
          <w:sz w:val="28"/>
          <w:szCs w:val="28"/>
        </w:rPr>
      </w:pPr>
      <w:r>
        <w:rPr>
          <w:rFonts w:hint="default" w:ascii="Times New Roman" w:hAnsi="Times New Roman" w:eastAsia="仿宋GB2312" w:cs="Times New Roman"/>
          <w:b/>
          <w:bCs/>
          <w:sz w:val="28"/>
          <w:szCs w:val="28"/>
        </w:rPr>
        <w:t>15.要素统一情况：</w:t>
      </w:r>
      <w:r>
        <w:rPr>
          <w:rFonts w:hint="default" w:ascii="Times New Roman" w:hAnsi="Times New Roman" w:eastAsia="方正仿宋_GBK" w:cs="Times New Roman"/>
          <w:sz w:val="28"/>
          <w:szCs w:val="28"/>
          <w:lang w:eastAsia="zh-CN"/>
        </w:rPr>
        <w:t>全省</w:t>
      </w:r>
      <w:r>
        <w:rPr>
          <w:rFonts w:hint="default" w:ascii="Times New Roman" w:hAnsi="Times New Roman" w:eastAsia="方正仿宋_GBK" w:cs="Times New Roman"/>
          <w:sz w:val="28"/>
          <w:szCs w:val="28"/>
        </w:rPr>
        <w:t>要素统一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ascii="Times New Roman" w:hAnsi="Times New Roman" w:eastAsia="黑体" w:cs="Times New Roman"/>
          <w:sz w:val="28"/>
          <w:szCs w:val="28"/>
        </w:rPr>
      </w:pPr>
      <w:r>
        <w:rPr>
          <w:rFonts w:hint="default" w:ascii="Times New Roman" w:hAnsi="Times New Roman" w:eastAsia="黑体" w:cs="Times New Roman"/>
          <w:sz w:val="28"/>
          <w:szCs w:val="28"/>
        </w:rPr>
        <w:t>二、行政许可事项类型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条件型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三、行政许可条件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（1）燃放烟花爆竹的种类、规格、数量符合国家有关标准和规范；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（2）燃放作业方案符合国家有关标准和规范；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（3）燃放作业单位、作业人员符合行业标准规定的资质、资格条件。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2.</w:t>
      </w:r>
      <w:r>
        <w:rPr>
          <w:rFonts w:ascii="Times New Roman" w:hAnsi="Times New Roman" w:eastAsia="仿宋GB2312" w:cs="Times New Roman"/>
          <w:b/>
          <w:bCs/>
          <w:sz w:val="28"/>
          <w:szCs w:val="28"/>
        </w:rPr>
        <w:t>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烟花爆竹安全管理条例》第三十二条举办焰火晚会以及其他大型焰火燃放活动，应当按照举办的时间、地点、环境、活动性质、规模以及燃放烟花爆竹的种类、规格和数量，确定危险等级，实行分级管理。分级管理的具体办法，由国务院公安部门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2）《烟花爆竹安全管理条例》第三十三条申请举办焰火晚会以及其他大型焰火燃放活动，主办单位应当按照分级管理的规定，向有关人民政府公安部门提出申请，并提交下列有关材料：（一）举办焰火晚会以及其他大型焰火燃放活动的时间、地点、环境、活动性质、规模；（二）燃放烟花爆竹的种类、规格、数量；（三）燃放作业方案；（四）燃放作业单位、作业人员符合行业标准规定条件的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（3）《大型焰火燃放安全技术规程》(GB24284-2009)全文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4）《公安部办公厅关于贯彻执行〈大型焰火燃放作业人员资格条件及管理〉和〈大型焰火燃放作业单位资质条件及管理〉有关事项的通知》（公治〔2010〕592号）……在《大型焰火燃放活动分级管理办法》实施前，申请举办Ⅱ级以上（含Ⅱ级）大型焰火燃放活动的，暂由举办地设区的市级公安机关受理、审批；申请举办Ⅲ级以下（含Ⅲ级）大型焰火燃放活动的，暂由举办地县级公安机关受理、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ascii="Times New Roman" w:hAnsi="Times New Roman" w:eastAsia="黑体" w:cs="Times New Roman"/>
          <w:sz w:val="28"/>
          <w:szCs w:val="28"/>
        </w:rPr>
      </w:pPr>
      <w:r>
        <w:rPr>
          <w:rFonts w:hint="default" w:ascii="Times New Roman" w:hAnsi="Times New Roman" w:eastAsia="黑体" w:cs="Times New Roman"/>
          <w:sz w:val="28"/>
          <w:szCs w:val="28"/>
        </w:rPr>
        <w:t>四、</w:t>
      </w:r>
      <w:r>
        <w:rPr>
          <w:rFonts w:ascii="Times New Roman" w:hAnsi="Times New Roman" w:eastAsia="黑体" w:cs="Times New Roman"/>
          <w:sz w:val="28"/>
          <w:szCs w:val="28"/>
        </w:rPr>
        <w:t>行政许可服务对象类型</w:t>
      </w:r>
      <w:r>
        <w:rPr>
          <w:rFonts w:hint="default" w:ascii="Times New Roman" w:hAnsi="Times New Roman" w:eastAsia="黑体" w:cs="Times New Roman"/>
          <w:sz w:val="28"/>
          <w:szCs w:val="28"/>
        </w:rPr>
        <w:t>与改革举措</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1.服务对象类型：</w:t>
      </w:r>
      <w:r>
        <w:rPr>
          <w:rFonts w:ascii="Times New Roman" w:hAnsi="Times New Roman" w:eastAsia="方正仿宋_GBK" w:cs="Times New Roman"/>
          <w:sz w:val="28"/>
          <w:szCs w:val="28"/>
        </w:rPr>
        <w:t>企业法人,事业单位法人,社会组织法人,行政机关,其他组织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2.是否为涉企许可事项：</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3.涉企经营许可事项名称：</w:t>
      </w:r>
      <w:r>
        <w:rPr>
          <w:rFonts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4.许可证件名称：</w:t>
      </w:r>
      <w:r>
        <w:rPr>
          <w:rFonts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仿宋GB2312" w:cs="Times New Roman"/>
          <w:b/>
          <w:bCs/>
          <w:sz w:val="28"/>
          <w:szCs w:val="28"/>
        </w:rPr>
        <w:t>5.改革方式：</w:t>
      </w:r>
      <w:r>
        <w:rPr>
          <w:rFonts w:ascii="Times New Roman" w:hAnsi="Times New Roman" w:eastAsia="方正仿宋_GBK" w:cs="Times New Roman"/>
          <w:sz w:val="28"/>
          <w:szCs w:val="28"/>
        </w:rPr>
        <w:t>优化审批服务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6.具体改革举措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b/>
          <w:bCs/>
          <w:sz w:val="28"/>
          <w:szCs w:val="28"/>
          <w:lang w:eastAsia="zh-CN"/>
        </w:rPr>
      </w:pPr>
      <w:r>
        <w:rPr>
          <w:rFonts w:hint="default" w:ascii="Times New Roman" w:hAnsi="Times New Roman" w:eastAsia="方正仿宋_GBK" w:cs="Times New Roman"/>
          <w:sz w:val="28"/>
          <w:szCs w:val="28"/>
          <w:lang w:eastAsia="zh-CN"/>
        </w:rPr>
        <w:t>将承诺审批时限由</w:t>
      </w:r>
      <w:r>
        <w:rPr>
          <w:rFonts w:hint="default" w:ascii="Times New Roman" w:hAnsi="Times New Roman" w:eastAsia="方正仿宋_GBK" w:cs="Times New Roman"/>
          <w:sz w:val="28"/>
          <w:szCs w:val="28"/>
          <w:lang w:val="en-US" w:eastAsia="zh-CN"/>
        </w:rPr>
        <w:t>20个工作日压减至</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7.加强事中事后监管措施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一是全面推行“双随机、一公开”监管，依法查处违法违规行为，切实提升监管效能。二是充分利用技术手段开展检查。在保证数据信息安全且满足相关保密要求的前提下，加强数据分析比对，从中发现不符合资质条件规定等违法违规行为并依法依规作出处理。三是严格监管执法。强化现场监管，对照焰火燃放安全规程和经许可的燃放作业方案，严格审查燃放规模、等级、现场环境以及烟花爆竹的种类、规格、数量等是否符合要求，确保安全燃放。四是依法开展案件查办。对监管中发现的违法违规问题，依法采取责令停止燃放、罚款等方法；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五、申请材料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（1）《焰火燃放许可证》申请表；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（2）举办焰火晚会以及其他大型焰火燃放活动的时间、地点、环境、活动性质、规模；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（3）燃放烟花爆竹的种类、规格、数量;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（4）燃放作业方案；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（5）燃放作业单位、作业人员符合行业标准规定条件的证明；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（6）举办Ⅰ级焰火燃放及不满足《大型焰火燃放安全技术规程》(GB24284-2009)规定安全条件的焰火燃放的，主办单位委托省级以上主管部门认定的专家组或评估机构出具的安全评估报告。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2.</w:t>
      </w:r>
      <w:r>
        <w:rPr>
          <w:rFonts w:ascii="Times New Roman" w:hAnsi="Times New Roman" w:eastAsia="仿宋GB2312" w:cs="Times New Roman"/>
          <w:b/>
          <w:bCs/>
          <w:sz w:val="28"/>
          <w:szCs w:val="28"/>
        </w:rPr>
        <w:t>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烟花爆竹安全管理条例》第三十三条申请举办焰火晚会以及其他大型焰火燃放活动，主办单位应当按照分级管理的规定，向有关人民政府公安部门提出申请，并提交下列有关材料：（一）举办焰火晚会以及其他大型焰火燃放活动的时间、地点、环境、活动性质、规模；（二）燃放烟花爆竹的种类、规格、数量；（三）燃放作业方案；（四）燃放作业单位、作业人员符合行业标准规定条件的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（2）《大型焰火燃放安全技术规程》(GB24284-2009)7.1Ⅰ级焰火燃放及不满足本标准规定安全条件的焰火燃放应进行安全评估。7.2安全评估由主办单位委托省级以上主管部门认定的专家组或评估机构进行。……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六、中介服务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1.有无法定中介服务事项：</w:t>
      </w:r>
      <w:r>
        <w:rPr>
          <w:rFonts w:ascii="Times New Roman" w:hAnsi="Times New Roman" w:eastAsia="方正仿宋_GBK" w:cs="Times New Roman"/>
          <w:sz w:val="28"/>
          <w:szCs w:val="28"/>
        </w:rPr>
        <w:t>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方正仿宋_GBK" w:cs="Times New Roman"/>
          <w:sz w:val="28"/>
          <w:szCs w:val="28"/>
        </w:rPr>
      </w:pPr>
      <w:r>
        <w:rPr>
          <w:rFonts w:hint="default" w:ascii="Times New Roman" w:hAnsi="Times New Roman" w:eastAsia="仿宋GB2312" w:cs="Times New Roman"/>
          <w:b/>
          <w:bCs/>
          <w:sz w:val="28"/>
          <w:szCs w:val="28"/>
        </w:rPr>
        <w:t>2.</w:t>
      </w:r>
      <w:r>
        <w:rPr>
          <w:rFonts w:ascii="Times New Roman" w:hAnsi="Times New Roman" w:eastAsia="仿宋GB2312" w:cs="Times New Roman"/>
          <w:b/>
          <w:bCs/>
          <w:sz w:val="28"/>
          <w:szCs w:val="28"/>
        </w:rPr>
        <w:t>中介服务事项名称</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安全评估</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3.</w:t>
      </w:r>
      <w:r>
        <w:rPr>
          <w:rFonts w:ascii="Times New Roman" w:hAnsi="Times New Roman" w:eastAsia="仿宋GB2312" w:cs="Times New Roman"/>
          <w:b/>
          <w:bCs/>
          <w:sz w:val="28"/>
          <w:szCs w:val="28"/>
        </w:rPr>
        <w:t>设定中介服务事项的依据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GB2312" w:cs="Times New Roman"/>
          <w:sz w:val="28"/>
          <w:szCs w:val="28"/>
        </w:rPr>
      </w:pPr>
      <w:r>
        <w:rPr>
          <w:rFonts w:ascii="Times New Roman" w:hAnsi="Times New Roman" w:eastAsia="方正仿宋_GBK" w:cs="Times New Roman"/>
          <w:sz w:val="28"/>
          <w:szCs w:val="28"/>
        </w:rPr>
        <w:t>《大型焰火燃放安全技术规程》(GB24284-2009)7安全评估：7.1Ⅰ级焰火燃放及不满足本标准规定安全条件的焰火燃放应进行安全评估。7.2安全评估由主办单位委托省级以上主管部门认定的专家组或评估机构进行。……</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4.</w:t>
      </w:r>
      <w:r>
        <w:rPr>
          <w:rFonts w:ascii="Times New Roman" w:hAnsi="Times New Roman" w:eastAsia="仿宋GB2312" w:cs="Times New Roman"/>
          <w:b/>
          <w:bCs/>
          <w:sz w:val="28"/>
          <w:szCs w:val="28"/>
        </w:rPr>
        <w:t>提供中介服务的机构</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有资质的评估机构</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5.</w:t>
      </w:r>
      <w:r>
        <w:rPr>
          <w:rFonts w:ascii="Times New Roman" w:hAnsi="Times New Roman" w:eastAsia="仿宋GB2312" w:cs="Times New Roman"/>
          <w:b/>
          <w:bCs/>
          <w:sz w:val="28"/>
          <w:szCs w:val="28"/>
        </w:rPr>
        <w:t>中介服务事项的收费性质</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经营服务性收费（市场调节价）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七、审批程序</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（1）申请人申请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（2）审批机构受理/不予受理；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（3）审批机构审查；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（4）现场勘验；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（5）决定核发许可证/不予核发许可证。</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烟花爆竹安全管理条例》第三十三条申请举办焰火晚会以及其他大型焰火燃放活动，主办单位应当按照分级管理的规定，向有关人民政府公安部门提出申请……受理申请的公安部门应当自受理申请之日起20日内对提交的有关材料进行审查，对符合条件的，核发《焰火燃放许可证》；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3.</w:t>
      </w:r>
      <w:r>
        <w:rPr>
          <w:rFonts w:ascii="Times New Roman" w:hAnsi="Times New Roman" w:eastAsia="仿宋GB2312" w:cs="Times New Roman"/>
          <w:b/>
          <w:bCs/>
          <w:sz w:val="28"/>
          <w:szCs w:val="28"/>
        </w:rPr>
        <w:t>是否需要现场勘验</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4.</w:t>
      </w:r>
      <w:r>
        <w:rPr>
          <w:rFonts w:ascii="Times New Roman" w:hAnsi="Times New Roman" w:eastAsia="仿宋GB2312" w:cs="Times New Roman"/>
          <w:b/>
          <w:bCs/>
          <w:sz w:val="28"/>
          <w:szCs w:val="28"/>
        </w:rPr>
        <w:t>是否需要组织听证</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5.</w:t>
      </w:r>
      <w:r>
        <w:rPr>
          <w:rFonts w:ascii="Times New Roman" w:hAnsi="Times New Roman" w:eastAsia="仿宋GB2312" w:cs="Times New Roman"/>
          <w:b/>
          <w:bCs/>
          <w:sz w:val="28"/>
          <w:szCs w:val="28"/>
        </w:rPr>
        <w:t>是否需要招标、拍卖、挂牌交易</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6.</w:t>
      </w:r>
      <w:r>
        <w:rPr>
          <w:rFonts w:ascii="Times New Roman" w:hAnsi="Times New Roman" w:eastAsia="仿宋GB2312" w:cs="Times New Roman"/>
          <w:b/>
          <w:bCs/>
          <w:sz w:val="28"/>
          <w:szCs w:val="28"/>
        </w:rPr>
        <w:t>是否需要检验、检测、检疫</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7.</w:t>
      </w:r>
      <w:r>
        <w:rPr>
          <w:rFonts w:ascii="Times New Roman" w:hAnsi="Times New Roman" w:eastAsia="仿宋GB2312" w:cs="Times New Roman"/>
          <w:b/>
          <w:bCs/>
          <w:sz w:val="28"/>
          <w:szCs w:val="28"/>
        </w:rPr>
        <w:t>是否需要鉴定</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8.</w:t>
      </w:r>
      <w:r>
        <w:rPr>
          <w:rFonts w:ascii="Times New Roman" w:hAnsi="Times New Roman" w:eastAsia="仿宋GB2312" w:cs="Times New Roman"/>
          <w:b/>
          <w:bCs/>
          <w:sz w:val="28"/>
          <w:szCs w:val="28"/>
        </w:rPr>
        <w:t>是否需要专家评审</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9.</w:t>
      </w:r>
      <w:r>
        <w:rPr>
          <w:rFonts w:ascii="Times New Roman" w:hAnsi="Times New Roman" w:eastAsia="仿宋GB2312" w:cs="Times New Roman"/>
          <w:b/>
          <w:bCs/>
          <w:sz w:val="28"/>
          <w:szCs w:val="28"/>
        </w:rPr>
        <w:t>是否需要向社会公示</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10.</w:t>
      </w:r>
      <w:r>
        <w:rPr>
          <w:rFonts w:ascii="Times New Roman" w:hAnsi="Times New Roman" w:eastAsia="仿宋GB2312" w:cs="Times New Roman"/>
          <w:b/>
          <w:bCs/>
          <w:sz w:val="28"/>
          <w:szCs w:val="28"/>
        </w:rPr>
        <w:t>是否实行告知承诺办理</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11.审批机关是否委托服务机构开展技术性服务：</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1.承诺受理时限：</w:t>
      </w:r>
      <w:r>
        <w:rPr>
          <w:rFonts w:ascii="Times New Roman" w:hAnsi="Times New Roman" w:eastAsia="方正仿宋_GBK" w:cs="Times New Roman"/>
          <w:sz w:val="28"/>
          <w:szCs w:val="28"/>
        </w:rPr>
        <w:t>当场办理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2.法定审批时限：</w:t>
      </w:r>
      <w:r>
        <w:rPr>
          <w:rFonts w:hint="default" w:ascii="Times New Roman" w:hAnsi="Times New Roman" w:eastAsia="方正仿宋_GBK" w:cs="Times New Roman"/>
          <w:sz w:val="28"/>
          <w:szCs w:val="28"/>
        </w:rPr>
        <w:t>20个工作日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3.规定法定审批时限依据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GB2312" w:cs="Times New Roman"/>
          <w:sz w:val="32"/>
          <w:szCs w:val="32"/>
        </w:rPr>
      </w:pPr>
      <w:r>
        <w:rPr>
          <w:rFonts w:ascii="Times New Roman" w:hAnsi="Times New Roman" w:eastAsia="方正仿宋_GBK" w:cs="Times New Roman"/>
          <w:sz w:val="28"/>
          <w:szCs w:val="28"/>
        </w:rPr>
        <w:t>《烟花爆竹安全管理条例》第三十三条……受理申请的公安部门应当自受理申请之日起20日内对提交的有关材料进行审查，对符合条件的，核发《焰火燃放许可证》；对不符合条件的，应当说明理由。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仿宋GB2312" w:cs="Times New Roman"/>
          <w:b/>
          <w:bCs/>
          <w:sz w:val="28"/>
          <w:szCs w:val="28"/>
        </w:rPr>
        <w:t>4.承诺审批时限：</w:t>
      </w:r>
      <w:r>
        <w:rPr>
          <w:rFonts w:hint="default" w:ascii="Times New Roman" w:hAnsi="Times New Roman" w:eastAsia="方正仿宋_GBK" w:cs="Times New Roman"/>
          <w:sz w:val="28"/>
          <w:szCs w:val="28"/>
          <w:lang w:val="en-US" w:eastAsia="zh-CN"/>
        </w:rPr>
        <w:t>5个工作日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九、收费</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1.办理行政许可是否收费：</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b/>
          <w:bCs/>
          <w:color w:val="FF0000"/>
          <w:sz w:val="28"/>
          <w:szCs w:val="28"/>
        </w:rPr>
      </w:pPr>
      <w:r>
        <w:rPr>
          <w:rFonts w:hint="default" w:ascii="Times New Roman" w:hAnsi="Times New Roman" w:eastAsia="仿宋GB2312" w:cs="Times New Roman"/>
          <w:b/>
          <w:bCs/>
          <w:sz w:val="28"/>
          <w:szCs w:val="28"/>
        </w:rPr>
        <w:t>2.收费项目的名称、收费项目的标准、设定收费项目的依据、规定收费标准的依据</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十、行政许可证件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1.审批结果类型：</w:t>
      </w:r>
      <w:r>
        <w:rPr>
          <w:rFonts w:ascii="Times New Roman" w:hAnsi="Times New Roman" w:eastAsia="方正仿宋_GBK" w:cs="Times New Roman"/>
          <w:sz w:val="28"/>
          <w:szCs w:val="28"/>
        </w:rPr>
        <w:t>证照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2.审批结果名称：</w:t>
      </w:r>
      <w:r>
        <w:rPr>
          <w:rFonts w:hint="default" w:ascii="Times New Roman" w:hAnsi="Times New Roman" w:eastAsia="方正仿宋_GBK" w:cs="Times New Roman"/>
          <w:sz w:val="28"/>
          <w:szCs w:val="28"/>
        </w:rPr>
        <w:t>焰火燃放许可证</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3.审批结果的有效期限：</w:t>
      </w:r>
      <w:r>
        <w:rPr>
          <w:rFonts w:hint="default" w:ascii="Times New Roman" w:hAnsi="Times New Roman" w:eastAsia="方正仿宋_GBK" w:cs="Times New Roman"/>
          <w:sz w:val="28"/>
          <w:szCs w:val="28"/>
        </w:rPr>
        <w:t>当次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4.规定审批结果有效期限的依据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32"/>
          <w:szCs w:val="32"/>
        </w:rPr>
      </w:pPr>
      <w:r>
        <w:rPr>
          <w:rFonts w:hint="default" w:ascii="Times New Roman" w:hAnsi="Times New Roman" w:eastAsia="方正仿宋_GBK" w:cs="Times New Roman"/>
          <w:sz w:val="28"/>
          <w:szCs w:val="28"/>
        </w:rPr>
        <w:t>《烟花爆竹安全管理条例》第三十三条申请举办焰火晚会以及其他大型焰火燃放活动，主办单位应当按照分级管理的规定，向有关人民政府公安部门提出申请，并提交下列有关材料：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(一)举办焰火晚会以及其他大型焰火燃放活动的时间、地点、环境、活动性质、规模；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(二)燃放烟花爆竹的种类、规格、数量；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(三)燃放作业方案；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(四)燃放作业单位、作业人员符合行业标准规定条件的证明。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32"/>
          <w:szCs w:val="32"/>
        </w:rPr>
      </w:pPr>
      <w:r>
        <w:rPr>
          <w:rFonts w:hint="default" w:ascii="Times New Roman" w:hAnsi="Times New Roman" w:eastAsia="方正仿宋_GBK" w:cs="Times New Roman"/>
          <w:sz w:val="28"/>
          <w:szCs w:val="28"/>
        </w:rPr>
        <w:t>受理申请的公安部门应当自受理申请之日起20日内对提交的有关材料进行审查，对符合条件的，核发《焰火燃放许可证》；对不符合条件的，应当说明理由。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5.是否需要办理审批结果变更手续：</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32"/>
          <w:szCs w:val="32"/>
        </w:rPr>
      </w:pPr>
      <w:r>
        <w:rPr>
          <w:rFonts w:hint="default" w:ascii="Times New Roman" w:hAnsi="Times New Roman" w:eastAsia="仿宋GB2312" w:cs="Times New Roman"/>
          <w:b/>
          <w:bCs/>
          <w:sz w:val="28"/>
          <w:szCs w:val="28"/>
        </w:rPr>
        <w:t>6.办理审批结果变更手续的要求</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7.是否需要办理审批结果延续手续：</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32"/>
          <w:szCs w:val="32"/>
        </w:rPr>
      </w:pPr>
      <w:r>
        <w:rPr>
          <w:rFonts w:hint="default" w:ascii="Times New Roman" w:hAnsi="Times New Roman" w:eastAsia="仿宋GB2312" w:cs="Times New Roman"/>
          <w:b/>
          <w:bCs/>
          <w:sz w:val="28"/>
          <w:szCs w:val="28"/>
        </w:rPr>
        <w:t>8.办理审批结果延续手续的要求</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9.审批结果的有效地域范围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许可的燃放活动地点</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10.规定审批结果有效地域范围的依据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28"/>
          <w:szCs w:val="28"/>
        </w:rPr>
      </w:pPr>
      <w:r>
        <w:rPr>
          <w:rFonts w:hint="default" w:ascii="Times New Roman" w:hAnsi="Times New Roman" w:eastAsia="方正仿宋_GBK" w:cs="Times New Roman"/>
          <w:sz w:val="28"/>
          <w:szCs w:val="28"/>
        </w:rPr>
        <w:t>《烟花爆竹安全管理条例》第三十三条申请举办焰火晚会以及其他大型焰火燃放活动，主办单位应当按照分级管理的规定，向有关人民政府公安部门提出申请，并提交下列有关材料：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(一)举办焰火晚会以及其他大型焰火燃放活动的时间、地点、环境、活动性质、规模；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(二)燃放烟花爆竹的种类、规格、数量；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(三)燃放作业方案；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(四)燃放作业单位、作业人员符合行业标准规定条件的证明。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28"/>
          <w:szCs w:val="28"/>
        </w:rPr>
      </w:pPr>
      <w:r>
        <w:rPr>
          <w:rFonts w:hint="default" w:ascii="Times New Roman" w:hAnsi="Times New Roman" w:eastAsia="方正仿宋_GBK" w:cs="Times New Roman"/>
          <w:sz w:val="28"/>
          <w:szCs w:val="28"/>
        </w:rPr>
        <w:t>受理申请的公安部门应当自受理申请之日起20日内对提交的有关材料进行审查，对符合条件的，核发《焰火燃放许可证》；对不符合条件的，应当说明理由。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十一、行政许可数量限制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1.有无行政许可数量限制：</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2.公布数量限制的方式：</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3.公布数量限制的周期：</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4.在数量限制条件下实施行政许可的方式：</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5.规定在数量限制条件下实施行政许可方式的依据</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十二、行政许可后年检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1.有无年检要求：</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2.设定年检要求的依据</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3.年检周期：</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4.年检是否要求报送材料：</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5.年检报送材料名称：</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6.年检是否收费：</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7.年检收费项目的名称、年检收费项目的标准、设定年检收费项目的依据、规定年检项目收费标准的依据</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8.通过年检的证明或者标志：</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ascii="Times New Roman" w:hAnsi="Times New Roman" w:eastAsia="黑体" w:cs="Times New Roman"/>
          <w:sz w:val="28"/>
          <w:szCs w:val="28"/>
        </w:rPr>
      </w:pPr>
      <w:r>
        <w:rPr>
          <w:rFonts w:hint="default" w:ascii="Times New Roman" w:hAnsi="Times New Roman" w:eastAsia="黑体" w:cs="Times New Roman"/>
          <w:sz w:val="28"/>
          <w:szCs w:val="28"/>
        </w:rPr>
        <w:t>十三、行政许可后年报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1.</w:t>
      </w:r>
      <w:r>
        <w:rPr>
          <w:rFonts w:ascii="Times New Roman" w:hAnsi="Times New Roman" w:eastAsia="仿宋GB2312" w:cs="Times New Roman"/>
          <w:b/>
          <w:bCs/>
          <w:sz w:val="28"/>
          <w:szCs w:val="28"/>
        </w:rPr>
        <w:t>有无年报要求</w:t>
      </w:r>
      <w:r>
        <w:rPr>
          <w:rFonts w:hint="default" w:ascii="Times New Roman" w:hAnsi="Times New Roman" w:eastAsia="仿宋GB2312" w:cs="Times New Roman"/>
          <w:b/>
          <w:bCs/>
          <w:sz w:val="28"/>
          <w:szCs w:val="28"/>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2.</w:t>
      </w:r>
      <w:r>
        <w:rPr>
          <w:rFonts w:ascii="Times New Roman" w:hAnsi="Times New Roman" w:eastAsia="仿宋GB2312" w:cs="Times New Roman"/>
          <w:b/>
          <w:bCs/>
          <w:sz w:val="28"/>
          <w:szCs w:val="28"/>
        </w:rPr>
        <w:t>年报报送材料名称</w:t>
      </w:r>
      <w:r>
        <w:rPr>
          <w:rFonts w:hint="default" w:ascii="Times New Roman" w:hAnsi="Times New Roman" w:eastAsia="仿宋GB2312" w:cs="Times New Roman"/>
          <w:b/>
          <w:bCs/>
          <w:sz w:val="28"/>
          <w:szCs w:val="28"/>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仿宋GB2312" w:cs="Times New Roman"/>
          <w:b/>
          <w:bCs/>
          <w:sz w:val="28"/>
          <w:szCs w:val="28"/>
        </w:rPr>
        <w:t>3.</w:t>
      </w:r>
      <w:r>
        <w:rPr>
          <w:rFonts w:ascii="Times New Roman" w:hAnsi="Times New Roman" w:eastAsia="仿宋GB2312" w:cs="Times New Roman"/>
          <w:b/>
          <w:bCs/>
          <w:sz w:val="28"/>
          <w:szCs w:val="28"/>
        </w:rPr>
        <w:t>设定年报要求的依据</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4.</w:t>
      </w:r>
      <w:r>
        <w:rPr>
          <w:rFonts w:ascii="Times New Roman" w:hAnsi="Times New Roman" w:eastAsia="仿宋GB2312" w:cs="Times New Roman"/>
          <w:b/>
          <w:bCs/>
          <w:sz w:val="28"/>
          <w:szCs w:val="28"/>
        </w:rPr>
        <w:t>年报周期</w:t>
      </w:r>
      <w:r>
        <w:rPr>
          <w:rFonts w:hint="default" w:ascii="Times New Roman" w:hAnsi="Times New Roman" w:eastAsia="仿宋GB2312" w:cs="Times New Roman"/>
          <w:b/>
          <w:bCs/>
          <w:sz w:val="28"/>
          <w:szCs w:val="28"/>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ascii="Times New Roman" w:hAnsi="Times New Roman" w:eastAsia="黑体" w:cs="Times New Roman"/>
          <w:sz w:val="28"/>
          <w:szCs w:val="28"/>
        </w:rPr>
      </w:pPr>
      <w:r>
        <w:rPr>
          <w:rFonts w:hint="default" w:ascii="Times New Roman" w:hAnsi="Times New Roman" w:eastAsia="黑体" w:cs="Times New Roman"/>
          <w:sz w:val="28"/>
          <w:szCs w:val="28"/>
        </w:rPr>
        <w:t>十四、监管主体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设区的市级公安机关、县级公安机关</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1"/>
        <w:rPr>
          <w:rFonts w:hint="default" w:ascii="Times New Roman" w:hAnsi="Times New Roman" w:eastAsia="方正仿宋_GBK" w:cs="Times New Roman"/>
          <w:sz w:val="28"/>
          <w:szCs w:val="28"/>
        </w:rPr>
      </w:pPr>
      <w:r>
        <w:rPr>
          <w:rFonts w:hint="default" w:ascii="Times New Roman" w:hAnsi="Times New Roman" w:eastAsia="黑体" w:cs="Times New Roman"/>
          <w:sz w:val="28"/>
          <w:szCs w:val="28"/>
        </w:rPr>
        <w:t>十五、备注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0"/>
          <w:szCs w:val="40"/>
        </w:rPr>
        <w:sectPr>
          <w:footerReference r:id="rId3" w:type="default"/>
          <w:pgSz w:w="11906" w:h="16838"/>
          <w:pgMar w:top="1587" w:right="1984" w:bottom="1474" w:left="209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举办Ⅲ级（含）以下大型焰火燃放活动许可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ascii="Times New Roman" w:hAnsi="Times New Roman" w:eastAsia="黑体" w:cs="Times New Roman"/>
          <w:sz w:val="28"/>
          <w:szCs w:val="28"/>
        </w:rPr>
      </w:pPr>
      <w:r>
        <w:rPr>
          <w:rFonts w:hint="default" w:ascii="Times New Roman" w:hAnsi="Times New Roman" w:eastAsia="黑体" w:cs="Times New Roman"/>
          <w:sz w:val="28"/>
          <w:szCs w:val="28"/>
        </w:rPr>
        <w:t>一、基本要素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1.</w:t>
      </w:r>
      <w:r>
        <w:rPr>
          <w:rFonts w:ascii="Times New Roman" w:hAnsi="Times New Roman" w:eastAsia="仿宋GB2312" w:cs="Times New Roman"/>
          <w:b/>
          <w:bCs/>
          <w:sz w:val="28"/>
          <w:szCs w:val="28"/>
        </w:rPr>
        <w:t>行政许可事项名称</w:t>
      </w:r>
      <w:r>
        <w:rPr>
          <w:rFonts w:hint="default" w:ascii="Times New Roman" w:hAnsi="Times New Roman" w:eastAsia="仿宋GB2312" w:cs="Times New Roman"/>
          <w:b/>
          <w:bCs/>
          <w:sz w:val="28"/>
          <w:szCs w:val="28"/>
        </w:rPr>
        <w:t>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举办焰火晚会及其他大型焰火燃放活动许可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2.</w:t>
      </w:r>
      <w:r>
        <w:rPr>
          <w:rFonts w:ascii="Times New Roman" w:hAnsi="Times New Roman" w:eastAsia="仿宋GB2312" w:cs="Times New Roman"/>
          <w:b/>
          <w:bCs/>
          <w:sz w:val="28"/>
          <w:szCs w:val="28"/>
        </w:rPr>
        <w:t>行政许可</w:t>
      </w:r>
      <w:r>
        <w:rPr>
          <w:rFonts w:hint="default" w:ascii="Times New Roman" w:hAnsi="Times New Roman" w:eastAsia="仿宋GB2312" w:cs="Times New Roman"/>
          <w:b/>
          <w:bCs/>
          <w:sz w:val="28"/>
          <w:szCs w:val="28"/>
        </w:rPr>
        <w:t>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hint="default" w:ascii="Times New Roman" w:hAnsi="Times New Roman" w:eastAsia="方正仿宋_GBK" w:cs="Times New Roman"/>
          <w:sz w:val="28"/>
          <w:szCs w:val="28"/>
        </w:rPr>
        <w:t>举办Ⅲ级（含）以下大型焰火燃放活动许可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举办Ⅲ级（含）以下大型焰火燃放活动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4.设定依据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2"/>
        <w:rPr>
          <w:rFonts w:ascii="Times New Roman" w:hAnsi="Times New Roman" w:eastAsia="方正仿宋_GBK" w:cs="Times New Roman"/>
          <w:sz w:val="28"/>
          <w:szCs w:val="28"/>
        </w:rPr>
      </w:pPr>
      <w:r>
        <w:rPr>
          <w:rFonts w:ascii="宋体" w:hAnsi="宋体" w:eastAsia="宋体" w:cs="宋体"/>
          <w:sz w:val="24"/>
          <w:szCs w:val="24"/>
        </w:rPr>
        <w:t>《</w:t>
      </w:r>
      <w:r>
        <w:rPr>
          <w:rFonts w:ascii="Times New Roman" w:hAnsi="Times New Roman" w:eastAsia="方正仿宋_GBK" w:cs="Times New Roman"/>
          <w:sz w:val="28"/>
          <w:szCs w:val="28"/>
        </w:rPr>
        <w:t>烟花爆竹安全管理条例》第三条国家对烟花爆竹的生产、经营、运输和举办焰火晚会以及其他大型焰火燃放活动，实行许可证制度。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ascii="Times New Roman" w:hAnsi="Times New Roman" w:eastAsia="方正仿宋_GBK" w:cs="Times New Roman"/>
          <w:sz w:val="28"/>
          <w:szCs w:val="28"/>
        </w:rPr>
        <w:t>未经许可</w:t>
      </w:r>
      <w:r>
        <w:rPr>
          <w:rFonts w:hint="default" w:ascii="Times New Roman" w:hAnsi="Times New Roman" w:eastAsia="方正仿宋_GBK" w:cs="Times New Roman"/>
          <w:sz w:val="28"/>
          <w:szCs w:val="28"/>
          <w:lang w:eastAsia="zh-CN"/>
        </w:rPr>
        <w:t>，</w:t>
      </w:r>
      <w:r>
        <w:rPr>
          <w:rFonts w:ascii="Times New Roman" w:hAnsi="Times New Roman" w:eastAsia="方正仿宋_GBK" w:cs="Times New Roman"/>
          <w:sz w:val="28"/>
          <w:szCs w:val="28"/>
        </w:rPr>
        <w:t>任何单位或者个人不得生产、经营、运输烟花爆竹，不得举办焰火晚会以及其他大型焰火燃放活动。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5.实施依据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1）《烟花爆竹安全管理条例》第三十二条举办焰火晚会以及其他大型焰火燃放活动，应当按照举办的时间、地点、环境、活动性质、规模以及燃放烟花爆竹的种类、规格和数量，确定危险等级，实行分级管理。分级管理的具体办法，由国务院公安部门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（2）《烟花爆竹安全管理条例》第三十三条申请举办焰火晚会以及其他大型焰火燃放活动，主办单位应当按照分级管理的规定，向有关人民政府公安部门提出申请，并提交下列有关材料：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（一）举办焰火晚会以及其他大型焰火燃放活动的时间、地点、环境、活动性质、规模；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（二）燃放烟花爆竹的种类、规格、数量；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（三）燃放作业方案；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lang w:eastAsia="zh-CN"/>
        </w:rPr>
      </w:pPr>
      <w:r>
        <w:rPr>
          <w:rFonts w:ascii="Times New Roman" w:hAnsi="Times New Roman" w:eastAsia="方正仿宋_GBK" w:cs="Times New Roman"/>
          <w:sz w:val="28"/>
          <w:szCs w:val="28"/>
        </w:rPr>
        <w:t>（四）燃放作业单位、作业人员符合行业标准规定条件的证明。受理申请的公安部门应当自受理申请之日起20日内对提交的有关材料进行审查，对符合条件的，核发《焰火燃放许可证》；对不符合条件的，应当说明理由</w:t>
      </w:r>
      <w:r>
        <w:rPr>
          <w:rFonts w:hint="default"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（3）《大型焰火燃放安全技术规程》(GB24284-2009)全文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4）公安部办公厅《关于贯彻执行〈大型焰火燃放作业人员资格条件及管理〉和〈大型焰火燃放作业单位资质条件及管理〉有关事项的通知》（公治〔2010〕592号）……在《大型焰火燃放活动分级管理办法》实施前，申请举办Ⅱ级以上（含Ⅱ级）大型焰火燃放活动的，暂由举办地设区的市级公安机关受理、审批；申请举办Ⅲ级以下（含Ⅲ级）大型焰火燃放活动的，暂由举办地县级公安机关受理</w:t>
      </w:r>
      <w:r>
        <w:rPr>
          <w:rFonts w:hint="default" w:ascii="Times New Roman" w:hAnsi="Times New Roman" w:eastAsia="方正仿宋_GBK" w:cs="Times New Roman"/>
          <w:sz w:val="28"/>
          <w:szCs w:val="28"/>
          <w:lang w:eastAsia="zh-CN"/>
        </w:rPr>
        <w:t>、</w:t>
      </w:r>
      <w:r>
        <w:rPr>
          <w:rFonts w:ascii="Times New Roman" w:hAnsi="Times New Roman" w:eastAsia="方正仿宋_GBK" w:cs="Times New Roman"/>
          <w:sz w:val="28"/>
          <w:szCs w:val="28"/>
        </w:rPr>
        <w:t>审批。……</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6.监管依据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t>（1）《烟花爆竹安全管理条例》第三十五条公安部门应当加强对危险等级较高的焰火晚会以及其他大型焰火燃放活动的监督检查。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ascii="Times New Roman" w:hAnsi="Times New Roman" w:eastAsia="方正仿宋_GBK" w:cs="Times New Roman"/>
          <w:sz w:val="28"/>
          <w:szCs w:val="28"/>
        </w:rPr>
      </w:pPr>
      <w:r>
        <w:rPr>
          <w:rFonts w:ascii="Times New Roman" w:hAnsi="Times New Roman" w:eastAsia="方正仿宋_GBK" w:cs="Times New Roman"/>
          <w:sz w:val="28"/>
          <w:szCs w:val="28"/>
        </w:rPr>
        <w:t>（2）《烟花爆竹安全管理条例》第四十二条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7.</w:t>
      </w:r>
      <w:r>
        <w:rPr>
          <w:rFonts w:ascii="Times New Roman" w:hAnsi="Times New Roman" w:eastAsia="仿宋GB2312" w:cs="Times New Roman"/>
          <w:b/>
          <w:bCs/>
          <w:sz w:val="28"/>
          <w:szCs w:val="28"/>
        </w:rPr>
        <w:t>实施机关</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县级公安机关</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8.</w:t>
      </w:r>
      <w:r>
        <w:rPr>
          <w:rFonts w:ascii="Times New Roman" w:hAnsi="Times New Roman" w:eastAsia="仿宋GB2312" w:cs="Times New Roman"/>
          <w:b/>
          <w:bCs/>
          <w:sz w:val="28"/>
          <w:szCs w:val="28"/>
        </w:rPr>
        <w:t>审批层级</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县级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9.行使</w:t>
      </w:r>
      <w:r>
        <w:rPr>
          <w:rFonts w:ascii="Times New Roman" w:hAnsi="Times New Roman" w:eastAsia="仿宋GB2312" w:cs="Times New Roman"/>
          <w:b/>
          <w:bCs/>
          <w:sz w:val="28"/>
          <w:szCs w:val="28"/>
        </w:rPr>
        <w:t>层级</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县级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10.</w:t>
      </w:r>
      <w:r>
        <w:rPr>
          <w:rFonts w:ascii="Times New Roman" w:hAnsi="Times New Roman" w:eastAsia="仿宋GB2312" w:cs="Times New Roman"/>
          <w:b/>
          <w:bCs/>
          <w:sz w:val="28"/>
          <w:szCs w:val="28"/>
        </w:rPr>
        <w:t>是否由审批机关受理</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11.</w:t>
      </w:r>
      <w:r>
        <w:rPr>
          <w:rFonts w:ascii="Times New Roman" w:hAnsi="Times New Roman" w:eastAsia="仿宋GB2312" w:cs="Times New Roman"/>
          <w:b/>
          <w:bCs/>
          <w:sz w:val="28"/>
          <w:szCs w:val="28"/>
        </w:rPr>
        <w:t>受理层级</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县级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12.</w:t>
      </w:r>
      <w:r>
        <w:rPr>
          <w:rFonts w:ascii="Times New Roman" w:hAnsi="Times New Roman" w:eastAsia="仿宋GB2312" w:cs="Times New Roman"/>
          <w:b/>
          <w:bCs/>
          <w:sz w:val="28"/>
          <w:szCs w:val="28"/>
        </w:rPr>
        <w:t>是否存在初审环节</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highlight w:val="yellow"/>
        </w:rPr>
      </w:pPr>
      <w:r>
        <w:rPr>
          <w:rFonts w:hint="default" w:ascii="Times New Roman" w:hAnsi="Times New Roman" w:eastAsia="仿宋GB2312" w:cs="Times New Roman"/>
          <w:b/>
          <w:bCs/>
          <w:sz w:val="28"/>
          <w:szCs w:val="28"/>
        </w:rPr>
        <w:t>13.</w:t>
      </w:r>
      <w:r>
        <w:rPr>
          <w:rFonts w:ascii="Times New Roman" w:hAnsi="Times New Roman" w:eastAsia="仿宋GB2312" w:cs="Times New Roman"/>
          <w:b/>
          <w:bCs/>
          <w:sz w:val="28"/>
          <w:szCs w:val="28"/>
        </w:rPr>
        <w:t>初审层级</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ascii="Times New Roman" w:hAnsi="Times New Roman" w:eastAsia="方正仿宋_GBK" w:cs="Times New Roman"/>
          <w:sz w:val="28"/>
          <w:szCs w:val="28"/>
        </w:rPr>
      </w:pPr>
      <w:r>
        <w:rPr>
          <w:rFonts w:hint="default" w:ascii="Times New Roman" w:hAnsi="Times New Roman" w:eastAsia="仿宋GB2312" w:cs="Times New Roman"/>
          <w:b/>
          <w:bCs/>
          <w:sz w:val="28"/>
          <w:szCs w:val="28"/>
        </w:rPr>
        <w:t>14.</w:t>
      </w:r>
      <w:r>
        <w:rPr>
          <w:rFonts w:ascii="Times New Roman" w:hAnsi="Times New Roman" w:eastAsia="仿宋GB2312" w:cs="Times New Roman"/>
          <w:b/>
          <w:bCs/>
          <w:sz w:val="28"/>
          <w:szCs w:val="28"/>
        </w:rPr>
        <w:t>对应政务服务事项国家级基本目录名称</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焰火燃放许可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ascii="Times New Roman" w:hAnsi="Times New Roman" w:eastAsia="方正仿宋_GBK" w:cs="Times New Roman"/>
          <w:sz w:val="28"/>
          <w:szCs w:val="28"/>
        </w:rPr>
      </w:pPr>
      <w:r>
        <w:rPr>
          <w:rFonts w:hint="default" w:ascii="Times New Roman" w:hAnsi="Times New Roman" w:eastAsia="仿宋GB2312" w:cs="Times New Roman"/>
          <w:b/>
          <w:bCs/>
          <w:sz w:val="28"/>
          <w:szCs w:val="28"/>
        </w:rPr>
        <w:t>15.要素统一情况：</w:t>
      </w:r>
      <w:r>
        <w:rPr>
          <w:rFonts w:hint="default" w:ascii="Times New Roman" w:hAnsi="Times New Roman" w:eastAsia="方正仿宋_GBK" w:cs="Times New Roman"/>
          <w:sz w:val="28"/>
          <w:szCs w:val="28"/>
          <w:lang w:eastAsia="zh-CN"/>
        </w:rPr>
        <w:t>全省</w:t>
      </w:r>
      <w:r>
        <w:rPr>
          <w:rFonts w:hint="default" w:ascii="Times New Roman" w:hAnsi="Times New Roman" w:eastAsia="方正仿宋_GBK" w:cs="Times New Roman"/>
          <w:sz w:val="28"/>
          <w:szCs w:val="28"/>
        </w:rPr>
        <w:t>要素统一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ascii="Times New Roman" w:hAnsi="Times New Roman" w:eastAsia="黑体" w:cs="Times New Roman"/>
          <w:sz w:val="28"/>
          <w:szCs w:val="28"/>
        </w:rPr>
      </w:pPr>
      <w:r>
        <w:rPr>
          <w:rFonts w:hint="default" w:ascii="Times New Roman" w:hAnsi="Times New Roman" w:eastAsia="黑体" w:cs="Times New Roman"/>
          <w:sz w:val="28"/>
          <w:szCs w:val="28"/>
        </w:rPr>
        <w:t>二、行政许可事项类型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条件型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三、行政许可条件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（1）燃放烟花爆竹的种类、规格、数量符合国家有关标准和规范；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（2）燃放作业方案符合国家有关标准和规范；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（3）燃放作业单位、作业人员符合行业标准规定的资质、资格条件。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2.</w:t>
      </w:r>
      <w:r>
        <w:rPr>
          <w:rFonts w:ascii="Times New Roman" w:hAnsi="Times New Roman" w:eastAsia="仿宋GB2312" w:cs="Times New Roman"/>
          <w:b/>
          <w:bCs/>
          <w:sz w:val="28"/>
          <w:szCs w:val="28"/>
        </w:rPr>
        <w:t>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烟花爆竹安全管理条例》第三十二条举办焰火晚会以及其他大型焰火燃放活动，应当按照举办的时间、地点、环境、活动性质、规模以及燃放烟花爆竹的种类、规格和数量，确定危险等级，实行分级管理。分级管理的具体办法，由国务院公安部门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2）《烟花爆竹安全管理条例》第三十三条申请举办焰火晚会以及其他大型焰火燃放活动，主办单位应当按照分级管理的规定，向有关人民政府公安部门提出申请，并提交下列有关材料：（一）举办焰火晚会以及其他大型焰火燃放活动的时间、地点、环境、活动性质、规模；（二）燃放烟花爆竹的种类、规格、数量；（三）燃放作业方案；（四）燃放作业单位、作业人员符合行业标准规定条件的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（3）《大型焰火燃放安全技术规程》(GB24284-2009)全文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4）公安部办公厅《关于贯彻执行〈大型焰火燃放作业人员资格条件及管理〉和〈大型焰火燃放作业单位资质条件及管理〉有关事项的通知》（公治〔2010〕592号）……在《大型焰火燃放活动分级管理办法》实施前，申请举办Ⅱ级以上（含Ⅱ级）大型焰火燃放活动的，暂由举办地设区的市级公安机关受理、审批；申请举办Ⅲ级以下（含Ⅲ级）大型焰火燃放活动的，暂由举办地县级公安机关受理、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ascii="Times New Roman" w:hAnsi="Times New Roman" w:eastAsia="黑体" w:cs="Times New Roman"/>
          <w:sz w:val="28"/>
          <w:szCs w:val="28"/>
        </w:rPr>
      </w:pPr>
      <w:r>
        <w:rPr>
          <w:rFonts w:hint="default" w:ascii="Times New Roman" w:hAnsi="Times New Roman" w:eastAsia="黑体" w:cs="Times New Roman"/>
          <w:sz w:val="28"/>
          <w:szCs w:val="28"/>
        </w:rPr>
        <w:t>四、</w:t>
      </w:r>
      <w:r>
        <w:rPr>
          <w:rFonts w:ascii="Times New Roman" w:hAnsi="Times New Roman" w:eastAsia="黑体" w:cs="Times New Roman"/>
          <w:sz w:val="28"/>
          <w:szCs w:val="28"/>
        </w:rPr>
        <w:t>行政许可服务对象类型</w:t>
      </w:r>
      <w:r>
        <w:rPr>
          <w:rFonts w:hint="default" w:ascii="Times New Roman" w:hAnsi="Times New Roman" w:eastAsia="黑体" w:cs="Times New Roman"/>
          <w:sz w:val="28"/>
          <w:szCs w:val="28"/>
        </w:rPr>
        <w:t>与改革举措</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1.服务对象类型：</w:t>
      </w:r>
      <w:r>
        <w:rPr>
          <w:rFonts w:ascii="Times New Roman" w:hAnsi="Times New Roman" w:eastAsia="方正仿宋_GBK" w:cs="Times New Roman"/>
          <w:sz w:val="28"/>
          <w:szCs w:val="28"/>
        </w:rPr>
        <w:t>企业法人,事业单位法人,社会组织法人,行政机关,其他组织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2.是否为涉企许可事项：</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3.涉企经营许可事项名称：</w:t>
      </w:r>
      <w:r>
        <w:rPr>
          <w:rFonts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4.许可证件名称：</w:t>
      </w:r>
      <w:r>
        <w:rPr>
          <w:rFonts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5.改革方式：</w:t>
      </w:r>
      <w:r>
        <w:rPr>
          <w:rFonts w:ascii="Times New Roman" w:hAnsi="Times New Roman" w:eastAsia="方正仿宋_GBK" w:cs="Times New Roman"/>
          <w:sz w:val="28"/>
          <w:szCs w:val="28"/>
        </w:rPr>
        <w:t>优化审批服务</w:t>
      </w:r>
      <w:r>
        <w:rPr>
          <w:rFonts w:hint="default"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b/>
          <w:bCs/>
          <w:sz w:val="28"/>
          <w:szCs w:val="28"/>
          <w:lang w:eastAsia="zh-CN"/>
        </w:rPr>
      </w:pPr>
      <w:r>
        <w:rPr>
          <w:rFonts w:hint="default" w:ascii="Times New Roman" w:hAnsi="Times New Roman" w:eastAsia="仿宋GB2312" w:cs="Times New Roman"/>
          <w:b/>
          <w:bCs/>
          <w:sz w:val="28"/>
          <w:szCs w:val="28"/>
        </w:rPr>
        <w:t>6.具体改革举措</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b/>
          <w:bCs/>
          <w:sz w:val="28"/>
          <w:szCs w:val="28"/>
          <w:lang w:eastAsia="zh-CN"/>
        </w:rPr>
      </w:pPr>
      <w:r>
        <w:rPr>
          <w:rFonts w:hint="default" w:ascii="Times New Roman" w:hAnsi="Times New Roman" w:eastAsia="方正仿宋_GBK" w:cs="Times New Roman"/>
          <w:sz w:val="28"/>
          <w:szCs w:val="28"/>
          <w:lang w:eastAsia="zh-CN"/>
        </w:rPr>
        <w:t>将承诺审批时限由</w:t>
      </w:r>
      <w:r>
        <w:rPr>
          <w:rFonts w:hint="default" w:ascii="Times New Roman" w:hAnsi="Times New Roman" w:eastAsia="方正仿宋_GBK" w:cs="Times New Roman"/>
          <w:sz w:val="28"/>
          <w:szCs w:val="28"/>
          <w:lang w:val="en-US" w:eastAsia="zh-CN"/>
        </w:rPr>
        <w:t>20个工作日压减至5个工作日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7.加强事中事后监管措施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一是全面推行“双随机、一公开”监管，依法查处违法违规行为，切实提升监管效能。二是充分利用技术手段开展检查。在保证数据信息安全且满足相关保密要求的前提下，加强数据分析比对，从中发现不符合资质条件规定等违法违规行为并依法依规作出处理。三是严格监管执法。强化现场监管，对照焰火燃放安全规程和经许可的燃放作业方案，严格审查燃放规模、等级、现场环境以及烟花爆竹的种类、规格、数量等是否符合要求，确保安全燃放。四是依法开展案件查办。对监管中发现的违法违规问题，依法采取责令停止燃放、罚款等方法；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五、申请材料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（1）《焰火燃放许可证》申请表；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（2）举办焰火晚会以及其他大型焰火燃放活动的时间、地点、环境、活动性质、规模；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（3）燃放烟花爆竹的种类、规格、数量;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（4）燃放作业方案；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（5）燃放作业单位、作业人员符合行业标准规定条件的证明；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（6）举办不满足《大型焰火燃放安全技术规程》(GB24284-2009)规定安全条件的焰火燃放的，主办单位委托省级以上主管部门认定的专家组或评估机构出具的安全评估报告。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2.</w:t>
      </w:r>
      <w:r>
        <w:rPr>
          <w:rFonts w:ascii="Times New Roman" w:hAnsi="Times New Roman" w:eastAsia="仿宋GB2312" w:cs="Times New Roman"/>
          <w:b/>
          <w:bCs/>
          <w:sz w:val="28"/>
          <w:szCs w:val="28"/>
        </w:rPr>
        <w:t>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烟花爆竹安全管理条例》第三十三条申请举办焰火晚会以及其他大型焰火燃放活动，主办单位应当按照分级管理的规定，向有关人民政府公安部门提出申请，并提交下列有关材料：（一）举办焰火晚会以及其他大型焰火燃放活动的时间、地点、环境、活动性质、规模；（二）燃放烟花爆竹的种类、规格、数量；（三）燃放作业方案；（四）燃放作业单位、作业人员符合行业标准规定条件的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大型焰火燃放安全技术规程》(GB24284-2009)7安全评估：7.1Ⅰ级焰火燃放及不满足本标准规定安全条件的焰火燃放应进行安全评估。7.2安全评估由主办单位委托省级以上主管部门认定的专家组或评估机构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六、中介服务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1.有无法定中介服务事项：</w:t>
      </w:r>
      <w:r>
        <w:rPr>
          <w:rFonts w:ascii="Times New Roman" w:hAnsi="Times New Roman" w:eastAsia="方正仿宋_GBK" w:cs="Times New Roman"/>
          <w:sz w:val="28"/>
          <w:szCs w:val="28"/>
        </w:rPr>
        <w:t>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方正仿宋_GBK" w:cs="Times New Roman"/>
          <w:sz w:val="28"/>
          <w:szCs w:val="28"/>
        </w:rPr>
      </w:pPr>
      <w:r>
        <w:rPr>
          <w:rFonts w:hint="default" w:ascii="Times New Roman" w:hAnsi="Times New Roman" w:eastAsia="仿宋GB2312" w:cs="Times New Roman"/>
          <w:b/>
          <w:bCs/>
          <w:sz w:val="28"/>
          <w:szCs w:val="28"/>
        </w:rPr>
        <w:t>2.</w:t>
      </w:r>
      <w:r>
        <w:rPr>
          <w:rFonts w:ascii="Times New Roman" w:hAnsi="Times New Roman" w:eastAsia="仿宋GB2312" w:cs="Times New Roman"/>
          <w:b/>
          <w:bCs/>
          <w:sz w:val="28"/>
          <w:szCs w:val="28"/>
        </w:rPr>
        <w:t>中介服务事项名称</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安全评估</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3.</w:t>
      </w:r>
      <w:r>
        <w:rPr>
          <w:rFonts w:ascii="Times New Roman" w:hAnsi="Times New Roman" w:eastAsia="仿宋GB2312" w:cs="Times New Roman"/>
          <w:b/>
          <w:bCs/>
          <w:sz w:val="28"/>
          <w:szCs w:val="28"/>
        </w:rPr>
        <w:t>设定中介服务事项的依据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GB2312" w:cs="Times New Roman"/>
          <w:sz w:val="28"/>
          <w:szCs w:val="28"/>
        </w:rPr>
      </w:pPr>
      <w:r>
        <w:rPr>
          <w:rFonts w:ascii="Times New Roman" w:hAnsi="Times New Roman" w:eastAsia="方正仿宋_GBK" w:cs="Times New Roman"/>
          <w:sz w:val="28"/>
          <w:szCs w:val="28"/>
        </w:rPr>
        <w:t>《大型焰火燃放安全技术规程》(GB24284-2009)7安全评估：7.1Ⅰ级焰火燃放及不满足本标准规定安全条件的焰火燃放应进行安全评估。7.2安全评估由主办单位委托省级以上主管部门认定的专家组或评估机构进行。……</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4.</w:t>
      </w:r>
      <w:r>
        <w:rPr>
          <w:rFonts w:ascii="Times New Roman" w:hAnsi="Times New Roman" w:eastAsia="仿宋GB2312" w:cs="Times New Roman"/>
          <w:b/>
          <w:bCs/>
          <w:sz w:val="28"/>
          <w:szCs w:val="28"/>
        </w:rPr>
        <w:t>提供中介服务的机构</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有资质的评估机构</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5.</w:t>
      </w:r>
      <w:r>
        <w:rPr>
          <w:rFonts w:ascii="Times New Roman" w:hAnsi="Times New Roman" w:eastAsia="仿宋GB2312" w:cs="Times New Roman"/>
          <w:b/>
          <w:bCs/>
          <w:sz w:val="28"/>
          <w:szCs w:val="28"/>
        </w:rPr>
        <w:t>中介服务事项的收费性质</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经营服务性收费（市场调节价）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七、审批程序</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（1）申请人申请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（2）审批机构受理/不予受理；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（3）审批机构审查；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（4）现场勘验；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（5）决定核发许可证/不予核发许可证。</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烟花爆竹安全管理条例》第三十三条申请举办焰火晚会以及其他大型焰火燃放活动，主办单位应当按照分级管理的规定，向有关人民政府公安部门提出申请……受理申请的公安部门应当自受理申请之日起20日内对提交的有关材料进行审查，对符合条件的，核发《焰火燃放许可证》；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3.</w:t>
      </w:r>
      <w:r>
        <w:rPr>
          <w:rFonts w:ascii="Times New Roman" w:hAnsi="Times New Roman" w:eastAsia="仿宋GB2312" w:cs="Times New Roman"/>
          <w:b/>
          <w:bCs/>
          <w:sz w:val="28"/>
          <w:szCs w:val="28"/>
        </w:rPr>
        <w:t>是否需要现场勘验</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是</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4.</w:t>
      </w:r>
      <w:r>
        <w:rPr>
          <w:rFonts w:ascii="Times New Roman" w:hAnsi="Times New Roman" w:eastAsia="仿宋GB2312" w:cs="Times New Roman"/>
          <w:b/>
          <w:bCs/>
          <w:sz w:val="28"/>
          <w:szCs w:val="28"/>
        </w:rPr>
        <w:t>是否需要组织听证</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5.</w:t>
      </w:r>
      <w:r>
        <w:rPr>
          <w:rFonts w:ascii="Times New Roman" w:hAnsi="Times New Roman" w:eastAsia="仿宋GB2312" w:cs="Times New Roman"/>
          <w:b/>
          <w:bCs/>
          <w:sz w:val="28"/>
          <w:szCs w:val="28"/>
        </w:rPr>
        <w:t>是否需要招标、拍卖、挂牌交易</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6.</w:t>
      </w:r>
      <w:r>
        <w:rPr>
          <w:rFonts w:ascii="Times New Roman" w:hAnsi="Times New Roman" w:eastAsia="仿宋GB2312" w:cs="Times New Roman"/>
          <w:b/>
          <w:bCs/>
          <w:sz w:val="28"/>
          <w:szCs w:val="28"/>
        </w:rPr>
        <w:t>是否需要检验、检测、检疫</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7.</w:t>
      </w:r>
      <w:r>
        <w:rPr>
          <w:rFonts w:ascii="Times New Roman" w:hAnsi="Times New Roman" w:eastAsia="仿宋GB2312" w:cs="Times New Roman"/>
          <w:b/>
          <w:bCs/>
          <w:sz w:val="28"/>
          <w:szCs w:val="28"/>
        </w:rPr>
        <w:t>是否需要鉴定</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8.</w:t>
      </w:r>
      <w:r>
        <w:rPr>
          <w:rFonts w:ascii="Times New Roman" w:hAnsi="Times New Roman" w:eastAsia="仿宋GB2312" w:cs="Times New Roman"/>
          <w:b/>
          <w:bCs/>
          <w:sz w:val="28"/>
          <w:szCs w:val="28"/>
        </w:rPr>
        <w:t>是否需要专家评审</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9.</w:t>
      </w:r>
      <w:r>
        <w:rPr>
          <w:rFonts w:ascii="Times New Roman" w:hAnsi="Times New Roman" w:eastAsia="仿宋GB2312" w:cs="Times New Roman"/>
          <w:b/>
          <w:bCs/>
          <w:sz w:val="28"/>
          <w:szCs w:val="28"/>
        </w:rPr>
        <w:t>是否需要向社会公示</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10.</w:t>
      </w:r>
      <w:r>
        <w:rPr>
          <w:rFonts w:ascii="Times New Roman" w:hAnsi="Times New Roman" w:eastAsia="仿宋GB2312" w:cs="Times New Roman"/>
          <w:b/>
          <w:bCs/>
          <w:sz w:val="28"/>
          <w:szCs w:val="28"/>
        </w:rPr>
        <w:t>是否实行告知承诺办理</w:t>
      </w:r>
      <w:r>
        <w:rPr>
          <w:rFonts w:hint="default" w:ascii="Times New Roman" w:hAnsi="Times New Roman" w:eastAsia="仿宋GB2312" w:cs="Times New Roman"/>
          <w:b/>
          <w:bCs/>
          <w:sz w:val="28"/>
          <w:szCs w:val="28"/>
        </w:rPr>
        <w:t>：</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11.审批机关是否委托服务机构开展技术性服务：</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1.承诺受理时限：</w:t>
      </w:r>
      <w:r>
        <w:rPr>
          <w:rFonts w:ascii="Times New Roman" w:hAnsi="Times New Roman" w:eastAsia="方正仿宋_GBK" w:cs="Times New Roman"/>
          <w:sz w:val="28"/>
          <w:szCs w:val="28"/>
        </w:rPr>
        <w:t>当场办理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2.法定审批时限：</w:t>
      </w:r>
      <w:r>
        <w:rPr>
          <w:rFonts w:hint="default" w:ascii="Times New Roman" w:hAnsi="Times New Roman" w:eastAsia="方正仿宋_GBK" w:cs="Times New Roman"/>
          <w:sz w:val="28"/>
          <w:szCs w:val="28"/>
        </w:rPr>
        <w:t>20个工作日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3.规定法定审批时限依据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GB2312" w:cs="Times New Roman"/>
          <w:sz w:val="32"/>
          <w:szCs w:val="32"/>
        </w:rPr>
      </w:pPr>
      <w:r>
        <w:rPr>
          <w:rFonts w:ascii="Times New Roman" w:hAnsi="Times New Roman" w:eastAsia="方正仿宋_GBK" w:cs="Times New Roman"/>
          <w:sz w:val="28"/>
          <w:szCs w:val="28"/>
        </w:rPr>
        <w:t>《烟花爆竹安全管理条例》第三十三条……受理申请的公安部门应当自受理申请之日起20日内对提交的有关材料进行审查，对符合条件的，核发《焰火燃放许可证》；对不符合条件的，应当说明理由。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仿宋GB2312" w:cs="Times New Roman"/>
          <w:b/>
          <w:bCs/>
          <w:sz w:val="28"/>
          <w:szCs w:val="28"/>
        </w:rPr>
        <w:t>4.承诺审批时限：</w:t>
      </w:r>
      <w:r>
        <w:rPr>
          <w:rFonts w:hint="default" w:ascii="Times New Roman" w:hAnsi="Times New Roman" w:eastAsia="方正仿宋_GBK" w:cs="Times New Roman"/>
          <w:sz w:val="28"/>
          <w:szCs w:val="28"/>
          <w:lang w:val="en-US" w:eastAsia="zh-CN"/>
        </w:rPr>
        <w:t>5个工作日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九、收费</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1.办理行政许可是否收费：</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b/>
          <w:bCs/>
          <w:color w:val="FF0000"/>
          <w:sz w:val="28"/>
          <w:szCs w:val="28"/>
        </w:rPr>
      </w:pPr>
      <w:r>
        <w:rPr>
          <w:rFonts w:hint="default" w:ascii="Times New Roman" w:hAnsi="Times New Roman" w:eastAsia="仿宋GB2312" w:cs="Times New Roman"/>
          <w:b/>
          <w:bCs/>
          <w:sz w:val="28"/>
          <w:szCs w:val="28"/>
        </w:rPr>
        <w:t>2.收费项目的名称、收费项目的标准、设定收费项目的依据、规定收费标准的依据</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十、行政许可证件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1.审批结果类型：</w:t>
      </w:r>
      <w:r>
        <w:rPr>
          <w:rFonts w:ascii="Times New Roman" w:hAnsi="Times New Roman" w:eastAsia="方正仿宋_GBK" w:cs="Times New Roman"/>
          <w:sz w:val="28"/>
          <w:szCs w:val="28"/>
        </w:rPr>
        <w:t>证照</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2.审批结果名称：</w:t>
      </w:r>
      <w:r>
        <w:rPr>
          <w:rFonts w:hint="default" w:ascii="Times New Roman" w:hAnsi="Times New Roman" w:eastAsia="方正仿宋_GBK" w:cs="Times New Roman"/>
          <w:sz w:val="28"/>
          <w:szCs w:val="28"/>
        </w:rPr>
        <w:t>焰火燃放许可证</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3.审批结果的有效期限：</w:t>
      </w:r>
      <w:r>
        <w:rPr>
          <w:rFonts w:hint="default" w:ascii="Times New Roman" w:hAnsi="Times New Roman" w:eastAsia="方正仿宋_GBK" w:cs="Times New Roman"/>
          <w:sz w:val="28"/>
          <w:szCs w:val="28"/>
        </w:rPr>
        <w:t>当次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4.规定审批结果有效期限的依据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32"/>
          <w:szCs w:val="32"/>
        </w:rPr>
      </w:pPr>
      <w:r>
        <w:rPr>
          <w:rFonts w:hint="default" w:ascii="Times New Roman" w:hAnsi="Times New Roman" w:eastAsia="方正仿宋_GBK" w:cs="Times New Roman"/>
          <w:sz w:val="28"/>
          <w:szCs w:val="28"/>
        </w:rPr>
        <w:t>《烟花爆竹安全管理条例》第三十三条申请举办焰火晚会以及其他大型焰火燃放活动，主办单位应当按照分级管理的规定，向有关人民政府公安部门提出申请，并提交下列有关材料：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（一）举办焰火晚会以及其他大型焰火燃放活动的时间、地点、环境、活动性质、规模；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（二）燃放烟花爆竹的种类、规格、数量；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（三）燃放作业方案；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（四）燃放作业单位、作业人员符合行业标准规定条件的证明。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32"/>
          <w:szCs w:val="32"/>
        </w:rPr>
      </w:pPr>
      <w:r>
        <w:rPr>
          <w:rFonts w:hint="default" w:ascii="Times New Roman" w:hAnsi="Times New Roman" w:eastAsia="方正仿宋_GBK" w:cs="Times New Roman"/>
          <w:sz w:val="28"/>
          <w:szCs w:val="28"/>
        </w:rPr>
        <w:t>受理申请的公安部门应当自受理申请之日起20日内对提交的有关材料进行审查，对符合条件的，核发《焰火燃放许可证》；对不符合条件的，应当说明理由。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GB2312" w:cs="Times New Roman"/>
          <w:sz w:val="28"/>
          <w:szCs w:val="28"/>
        </w:rPr>
      </w:pPr>
      <w:r>
        <w:rPr>
          <w:rFonts w:hint="default" w:ascii="Times New Roman" w:hAnsi="Times New Roman" w:eastAsia="仿宋GB2312" w:cs="Times New Roman"/>
          <w:b/>
          <w:bCs/>
          <w:sz w:val="28"/>
          <w:szCs w:val="28"/>
        </w:rPr>
        <w:t>5.是否需要办理审批结果变更手续：</w:t>
      </w:r>
      <w:r>
        <w:rPr>
          <w:rFonts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32"/>
          <w:szCs w:val="32"/>
        </w:rPr>
      </w:pPr>
      <w:r>
        <w:rPr>
          <w:rFonts w:hint="default" w:ascii="Times New Roman" w:hAnsi="Times New Roman" w:eastAsia="仿宋GB2312" w:cs="Times New Roman"/>
          <w:b/>
          <w:bCs/>
          <w:sz w:val="28"/>
          <w:szCs w:val="28"/>
        </w:rPr>
        <w:t>6.办理审批结果变更手续的要求</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7.是否需要办理审批结果延续手续：</w:t>
      </w:r>
      <w:r>
        <w:rPr>
          <w:rFonts w:hint="default" w:ascii="Times New Roman" w:hAnsi="Times New Roman" w:eastAsia="方正仿宋_GBK" w:cs="Times New Roman"/>
          <w:sz w:val="28"/>
          <w:szCs w:val="28"/>
        </w:rPr>
        <w:t>否</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32"/>
          <w:szCs w:val="32"/>
        </w:rPr>
      </w:pPr>
      <w:r>
        <w:rPr>
          <w:rFonts w:hint="default" w:ascii="Times New Roman" w:hAnsi="Times New Roman" w:eastAsia="仿宋GB2312" w:cs="Times New Roman"/>
          <w:b/>
          <w:bCs/>
          <w:sz w:val="28"/>
          <w:szCs w:val="28"/>
        </w:rPr>
        <w:t>8.办理审批结果延续手续的要求</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9.审批结果的有效地域范围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许可的燃放活动时间</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b/>
          <w:bCs/>
          <w:sz w:val="28"/>
          <w:szCs w:val="28"/>
        </w:rPr>
      </w:pPr>
      <w:r>
        <w:rPr>
          <w:rFonts w:hint="default" w:ascii="Times New Roman" w:hAnsi="Times New Roman" w:eastAsia="仿宋GB2312" w:cs="Times New Roman"/>
          <w:b/>
          <w:bCs/>
          <w:sz w:val="28"/>
          <w:szCs w:val="28"/>
        </w:rPr>
        <w:t>10.规定审批结果有效地域范围的依据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28"/>
          <w:szCs w:val="28"/>
        </w:rPr>
      </w:pPr>
      <w:r>
        <w:rPr>
          <w:rFonts w:hint="default" w:ascii="Times New Roman" w:hAnsi="Times New Roman" w:eastAsia="方正仿宋_GBK" w:cs="Times New Roman"/>
          <w:sz w:val="28"/>
          <w:szCs w:val="28"/>
        </w:rPr>
        <w:t>《烟花爆竹安全管理条例》第三十三条申请举办焰火晚会以及其他大型焰火燃放活动，主办单位应当按照分级管理的规定，向有关人民政府公安部门提出申请，并提交下列有关材料：（一）举办焰火晚会以及其他大型焰火燃放活动的时间、地点、环境、活动性质、规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十一、行政许可数量限制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1.有无行政许可数量限制：</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2.公布数量限制的方式：</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3.公布数量限制的周期：</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4.在数量限制条件下实施行政许可的方式：</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5.规定在数量限制条件下实施行政许可方式的依据</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十二、行政许可后年检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1.有无年检要求：</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2.设定年检要求的依据</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3.年检周期：</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4.年检是否要求报送材料：</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5.年检报送材料名称：</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6.年检是否收费：</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7.年检收费项目的名称、年检收费项目的标准、设定年检收费项目的依据、规定年检项目收费标准的依据</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8.通过年检的证明或者标志：</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ascii="Times New Roman" w:hAnsi="Times New Roman" w:eastAsia="黑体" w:cs="Times New Roman"/>
          <w:sz w:val="28"/>
          <w:szCs w:val="28"/>
        </w:rPr>
      </w:pPr>
      <w:r>
        <w:rPr>
          <w:rFonts w:hint="default" w:ascii="Times New Roman" w:hAnsi="Times New Roman" w:eastAsia="黑体" w:cs="Times New Roman"/>
          <w:sz w:val="28"/>
          <w:szCs w:val="28"/>
        </w:rPr>
        <w:t>十三、行政许可后年报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1.</w:t>
      </w:r>
      <w:r>
        <w:rPr>
          <w:rFonts w:ascii="Times New Roman" w:hAnsi="Times New Roman" w:eastAsia="仿宋GB2312" w:cs="Times New Roman"/>
          <w:b/>
          <w:bCs/>
          <w:sz w:val="28"/>
          <w:szCs w:val="28"/>
        </w:rPr>
        <w:t>有无年报要求</w:t>
      </w:r>
      <w:r>
        <w:rPr>
          <w:rFonts w:hint="default" w:ascii="Times New Roman" w:hAnsi="Times New Roman" w:eastAsia="仿宋GB2312" w:cs="Times New Roman"/>
          <w:b/>
          <w:bCs/>
          <w:sz w:val="28"/>
          <w:szCs w:val="28"/>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2.</w:t>
      </w:r>
      <w:r>
        <w:rPr>
          <w:rFonts w:ascii="Times New Roman" w:hAnsi="Times New Roman" w:eastAsia="仿宋GB2312" w:cs="Times New Roman"/>
          <w:b/>
          <w:bCs/>
          <w:sz w:val="28"/>
          <w:szCs w:val="28"/>
        </w:rPr>
        <w:t>年报报送材料名称</w:t>
      </w:r>
      <w:r>
        <w:rPr>
          <w:rFonts w:hint="default" w:ascii="Times New Roman" w:hAnsi="Times New Roman" w:eastAsia="仿宋GB2312" w:cs="Times New Roman"/>
          <w:b/>
          <w:bCs/>
          <w:sz w:val="28"/>
          <w:szCs w:val="28"/>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2"/>
        <w:rPr>
          <w:rFonts w:hint="default" w:ascii="Times New Roman" w:hAnsi="Times New Roman" w:eastAsia="方正仿宋_GBK" w:cs="Times New Roman"/>
          <w:sz w:val="28"/>
          <w:szCs w:val="28"/>
        </w:rPr>
      </w:pPr>
      <w:r>
        <w:rPr>
          <w:rFonts w:hint="default" w:ascii="Times New Roman" w:hAnsi="Times New Roman" w:eastAsia="仿宋GB2312" w:cs="Times New Roman"/>
          <w:b/>
          <w:bCs/>
          <w:sz w:val="28"/>
          <w:szCs w:val="28"/>
        </w:rPr>
        <w:t>3.</w:t>
      </w:r>
      <w:r>
        <w:rPr>
          <w:rFonts w:ascii="Times New Roman" w:hAnsi="Times New Roman" w:eastAsia="仿宋GB2312" w:cs="Times New Roman"/>
          <w:b/>
          <w:bCs/>
          <w:sz w:val="28"/>
          <w:szCs w:val="28"/>
        </w:rPr>
        <w:t>设定年报要求的依据</w:t>
      </w:r>
      <w:r>
        <w:rPr>
          <w:rFonts w:hint="default" w:ascii="Times New Roman" w:hAnsi="Times New Roman" w:eastAsia="仿宋GB2312" w:cs="Times New Roman"/>
          <w:b/>
          <w:bCs/>
          <w:sz w:val="28"/>
          <w:szCs w:val="28"/>
          <w:lang w:eastAsia="zh-CN"/>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GB2312" w:cs="Times New Roman"/>
          <w:sz w:val="28"/>
          <w:szCs w:val="28"/>
        </w:rPr>
      </w:pPr>
      <w:r>
        <w:rPr>
          <w:rFonts w:hint="default" w:ascii="Times New Roman" w:hAnsi="Times New Roman" w:eastAsia="仿宋GB2312" w:cs="Times New Roman"/>
          <w:b/>
          <w:bCs/>
          <w:sz w:val="28"/>
          <w:szCs w:val="28"/>
        </w:rPr>
        <w:t>4.</w:t>
      </w:r>
      <w:r>
        <w:rPr>
          <w:rFonts w:ascii="Times New Roman" w:hAnsi="Times New Roman" w:eastAsia="仿宋GB2312" w:cs="Times New Roman"/>
          <w:b/>
          <w:bCs/>
          <w:sz w:val="28"/>
          <w:szCs w:val="28"/>
        </w:rPr>
        <w:t>年报周期</w:t>
      </w:r>
      <w:r>
        <w:rPr>
          <w:rFonts w:hint="default" w:ascii="Times New Roman" w:hAnsi="Times New Roman" w:eastAsia="仿宋GB2312" w:cs="Times New Roman"/>
          <w:b/>
          <w:bCs/>
          <w:sz w:val="28"/>
          <w:szCs w:val="28"/>
        </w:rPr>
        <w:t>：</w:t>
      </w:r>
      <w:r>
        <w:rPr>
          <w:rFonts w:hint="default" w:ascii="Times New Roman" w:hAnsi="Times New Roman" w:eastAsia="方正仿宋_GBK" w:cs="Times New Roman"/>
          <w:sz w:val="28"/>
          <w:szCs w:val="28"/>
        </w:rPr>
        <w:t>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ascii="Times New Roman" w:hAnsi="Times New Roman" w:eastAsia="黑体" w:cs="Times New Roman"/>
          <w:sz w:val="28"/>
          <w:szCs w:val="28"/>
        </w:rPr>
      </w:pPr>
      <w:r>
        <w:rPr>
          <w:rFonts w:hint="default" w:ascii="Times New Roman" w:hAnsi="Times New Roman" w:eastAsia="黑体" w:cs="Times New Roman"/>
          <w:sz w:val="28"/>
          <w:szCs w:val="28"/>
        </w:rPr>
        <w:t>十四、监管主体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县级公安机关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十五、备注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ascii="Times New Roman" w:hAnsi="Times New Roman" w:eastAsia="黑体" w:cs="Times New Roman"/>
          <w:sz w:val="28"/>
          <w:szCs w:val="28"/>
        </w:rPr>
      </w:pPr>
    </w:p>
    <w:sectPr>
      <w:pgSz w:w="11906" w:h="16838"/>
      <w:pgMar w:top="1587" w:right="1984" w:bottom="1474" w:left="209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2411095</wp:posOffset>
              </wp:positionH>
              <wp:positionV relativeFrom="paragraph">
                <wp:posOffset>0</wp:posOffset>
              </wp:positionV>
              <wp:extent cx="193040" cy="209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3040" cy="20955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left:189.85pt;margin-top:0pt;height:16.5pt;width:15.2pt;mso-position-horizontal-relative:margin;z-index:251659264;mso-width-relative:page;mso-height-relative:page;" filled="f" stroked="f" coordsize="21600,21600" o:gfxdata="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0o41gAAAAcBAAAPAAAAAAAAAAEA&#10;IAAAACIAAABkcnMvZG93bnJldi54bWxQSwECFAAUAAAACACHTuJAn1pVxNgBAACkAwAADgAAAAAA&#10;AAABACAAAAAlAQAAZHJzL2Uyb0RvYy54bWxQSwUGAAAAAAYABgBZAQAAbwUAAAAA&#10;">
              <v:fill on="f" focussize="0,0"/>
              <v:stroke on="f"/>
              <v:imagedata o:title=""/>
              <o:lock v:ext="edit" aspectratio="f"/>
              <v:textbox inset="0mm,0mm,0mm,0mm">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OTMzNjZlYTk1MzY2YTBhOGFjZDgwMjA4Zjc2ZTcifQ=="/>
  </w:docVars>
  <w:rsids>
    <w:rsidRoot w:val="00172A27"/>
    <w:rsid w:val="00254C94"/>
    <w:rsid w:val="003959A4"/>
    <w:rsid w:val="032D34DF"/>
    <w:rsid w:val="07740595"/>
    <w:rsid w:val="09B367A5"/>
    <w:rsid w:val="09CA6E1D"/>
    <w:rsid w:val="0EE94D42"/>
    <w:rsid w:val="2C2A7072"/>
    <w:rsid w:val="35A83D8F"/>
    <w:rsid w:val="3F0D51AC"/>
    <w:rsid w:val="3F700F69"/>
    <w:rsid w:val="4427671E"/>
    <w:rsid w:val="509F1742"/>
    <w:rsid w:val="58711080"/>
    <w:rsid w:val="5F5207E5"/>
    <w:rsid w:val="612F2834"/>
    <w:rsid w:val="6FFF9D2A"/>
    <w:rsid w:val="70FF7756"/>
    <w:rsid w:val="757D1008"/>
    <w:rsid w:val="77E51600"/>
    <w:rsid w:val="79911267"/>
    <w:rsid w:val="7BCF1585"/>
    <w:rsid w:val="7BD51050"/>
    <w:rsid w:val="E6DC243D"/>
    <w:rsid w:val="F7D58A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semiHidden/>
    <w:uiPriority w:val="0"/>
    <w:rPr>
      <w:sz w:val="18"/>
      <w:szCs w:val="18"/>
    </w:rPr>
  </w:style>
  <w:style w:type="paragraph" w:styleId="4">
    <w:name w:val="footer"/>
    <w:basedOn w:val="1"/>
    <w:link w:val="8"/>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 Char Char1"/>
    <w:link w:val="4"/>
    <w:uiPriority w:val="0"/>
    <w:rPr>
      <w:rFonts w:ascii="Calibri" w:hAnsi="Calibri"/>
      <w:kern w:val="2"/>
      <w:sz w:val="18"/>
      <w:szCs w:val="18"/>
    </w:rPr>
  </w:style>
  <w:style w:type="character" w:customStyle="1" w:styleId="9">
    <w:name w:val=" Char Char"/>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1231</Words>
  <Characters>7021</Characters>
  <Lines>58</Lines>
  <Paragraphs>16</Paragraphs>
  <TotalTime>1</TotalTime>
  <ScaleCrop>false</ScaleCrop>
  <LinksUpToDate>false</LinksUpToDate>
  <CharactersWithSpaces>8236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2020-07-23T16:39:00Z</dcterms:created>
  <dc:creator>49152</dc:creator>
  <cp:lastModifiedBy>益西江楚</cp:lastModifiedBy>
  <cp:lastPrinted>2023-09-27T18:17:00Z</cp:lastPrinted>
  <dcterms:modified xsi:type="dcterms:W3CDTF">2023-12-12T01:17:02Z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10036895779F4CC28E6B75AF4DF8F8EF_13</vt:lpwstr>
  </property>
  <property fmtid="{D5CDD505-2E9C-101B-9397-08002B2CF9AE}" pid="3" name="KSOProductBuildVer">
    <vt:lpwstr>2052-12.1.0.15990</vt:lpwstr>
  </property>
</Properties>
</file>